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507F" w:rsidRDefault="00AE507F" w:rsidP="00AE507F">
      <w:pPr>
        <w:jc w:val="center"/>
        <w:rPr>
          <w:rFonts w:ascii="微软雅黑" w:eastAsia="微软雅黑" w:hAnsi="微软雅黑" w:cs="宋体"/>
          <w:b/>
          <w:bCs/>
          <w:color w:val="333333"/>
          <w:kern w:val="0"/>
          <w:sz w:val="33"/>
          <w:szCs w:val="33"/>
        </w:rPr>
      </w:pPr>
      <w:r>
        <w:rPr>
          <w:rFonts w:ascii="微软雅黑" w:eastAsia="微软雅黑" w:hAnsi="微软雅黑" w:cs="宋体" w:hint="eastAsia"/>
          <w:b/>
          <w:bCs/>
          <w:color w:val="333333"/>
          <w:kern w:val="0"/>
          <w:sz w:val="33"/>
          <w:szCs w:val="33"/>
        </w:rPr>
        <w:t>2021汉语国际教育</w:t>
      </w:r>
    </w:p>
    <w:p w:rsidR="00AE507F" w:rsidRDefault="00AE507F" w:rsidP="00AE507F">
      <w:pPr>
        <w:widowControl/>
        <w:spacing w:line="329" w:lineRule="atLeast"/>
        <w:jc w:val="left"/>
        <w:rPr>
          <w:rFonts w:ascii="宋体" w:hAnsi="宋体" w:hint="eastAsia"/>
          <w:b/>
          <w:bCs/>
          <w:kern w:val="0"/>
          <w:sz w:val="33"/>
          <w:szCs w:val="33"/>
        </w:rPr>
      </w:pPr>
      <w:r>
        <w:rPr>
          <w:rFonts w:ascii="宋体" w:hAnsi="宋体" w:hint="eastAsia"/>
          <w:b/>
          <w:bCs/>
          <w:kern w:val="0"/>
          <w:sz w:val="33"/>
          <w:szCs w:val="33"/>
        </w:rPr>
        <w:t>基本信息</w:t>
      </w:r>
    </w:p>
    <w:tbl>
      <w:tblPr>
        <w:tblStyle w:val="a3"/>
        <w:tblW w:w="8755" w:type="dxa"/>
        <w:tblInd w:w="0" w:type="dxa"/>
        <w:tblLook w:val="04A0"/>
      </w:tblPr>
      <w:tblGrid>
        <w:gridCol w:w="1695"/>
        <w:gridCol w:w="3194"/>
        <w:gridCol w:w="1696"/>
        <w:gridCol w:w="2170"/>
      </w:tblGrid>
      <w:tr w:rsidR="00AE507F" w:rsidTr="00AE507F">
        <w:tc>
          <w:tcPr>
            <w:tcW w:w="1695" w:type="dxa"/>
            <w:tcBorders>
              <w:top w:val="single" w:sz="4" w:space="0" w:color="auto"/>
              <w:left w:val="single" w:sz="4" w:space="0" w:color="auto"/>
              <w:bottom w:val="single" w:sz="4" w:space="0" w:color="auto"/>
              <w:right w:val="single" w:sz="4" w:space="0" w:color="auto"/>
            </w:tcBorders>
            <w:hideMark/>
          </w:tcPr>
          <w:p w:rsidR="00AE507F" w:rsidRDefault="00AE507F">
            <w:pPr>
              <w:widowControl/>
              <w:jc w:val="left"/>
              <w:rPr>
                <w:rFonts w:ascii="微软雅黑" w:eastAsia="微软雅黑" w:hAnsi="微软雅黑" w:cs="宋体"/>
                <w:b/>
                <w:bCs/>
                <w:color w:val="333333"/>
                <w:sz w:val="25"/>
                <w:szCs w:val="25"/>
              </w:rPr>
            </w:pPr>
            <w:r>
              <w:rPr>
                <w:rFonts w:ascii="微软雅黑" w:eastAsia="微软雅黑" w:hAnsi="微软雅黑" w:cs="宋体" w:hint="eastAsia"/>
                <w:b/>
                <w:bCs/>
                <w:color w:val="333333"/>
                <w:sz w:val="25"/>
                <w:szCs w:val="25"/>
              </w:rPr>
              <w:t>专业</w:t>
            </w:r>
          </w:p>
        </w:tc>
        <w:tc>
          <w:tcPr>
            <w:tcW w:w="3194" w:type="dxa"/>
            <w:tcBorders>
              <w:top w:val="single" w:sz="4" w:space="0" w:color="auto"/>
              <w:left w:val="nil"/>
              <w:bottom w:val="single" w:sz="4" w:space="0" w:color="auto"/>
              <w:right w:val="single" w:sz="4" w:space="0" w:color="auto"/>
            </w:tcBorders>
            <w:hideMark/>
          </w:tcPr>
          <w:p w:rsidR="00AE507F" w:rsidRDefault="00AE507F">
            <w:pPr>
              <w:widowControl/>
              <w:jc w:val="left"/>
              <w:rPr>
                <w:rFonts w:ascii="微软雅黑" w:eastAsia="微软雅黑" w:hAnsi="微软雅黑" w:cs="宋体"/>
                <w:color w:val="333333"/>
                <w:sz w:val="25"/>
                <w:szCs w:val="25"/>
              </w:rPr>
            </w:pPr>
            <w:r>
              <w:rPr>
                <w:rFonts w:ascii="微软雅黑" w:eastAsia="微软雅黑" w:hAnsi="微软雅黑" w:cs="宋体" w:hint="eastAsia"/>
                <w:color w:val="333333"/>
                <w:sz w:val="25"/>
                <w:szCs w:val="25"/>
              </w:rPr>
              <w:t>045300</w:t>
            </w:r>
          </w:p>
        </w:tc>
        <w:tc>
          <w:tcPr>
            <w:tcW w:w="1696" w:type="dxa"/>
            <w:tcBorders>
              <w:top w:val="single" w:sz="4" w:space="0" w:color="auto"/>
              <w:left w:val="nil"/>
              <w:bottom w:val="single" w:sz="4" w:space="0" w:color="auto"/>
              <w:right w:val="single" w:sz="4" w:space="0" w:color="auto"/>
            </w:tcBorders>
            <w:hideMark/>
          </w:tcPr>
          <w:p w:rsidR="00AE507F" w:rsidRDefault="00AE507F">
            <w:pPr>
              <w:widowControl/>
              <w:jc w:val="left"/>
              <w:rPr>
                <w:rFonts w:ascii="微软雅黑" w:eastAsia="微软雅黑" w:hAnsi="微软雅黑" w:cs="宋体"/>
                <w:b/>
                <w:bCs/>
                <w:color w:val="333333"/>
                <w:sz w:val="25"/>
                <w:szCs w:val="25"/>
              </w:rPr>
            </w:pPr>
            <w:r>
              <w:rPr>
                <w:rFonts w:ascii="微软雅黑" w:eastAsia="微软雅黑" w:hAnsi="微软雅黑" w:cs="宋体" w:hint="eastAsia"/>
                <w:b/>
                <w:bCs/>
                <w:color w:val="333333"/>
                <w:sz w:val="25"/>
                <w:szCs w:val="25"/>
              </w:rPr>
              <w:t>专业名称</w:t>
            </w:r>
          </w:p>
        </w:tc>
        <w:tc>
          <w:tcPr>
            <w:tcW w:w="2170" w:type="dxa"/>
            <w:tcBorders>
              <w:top w:val="single" w:sz="4" w:space="0" w:color="auto"/>
              <w:left w:val="nil"/>
              <w:bottom w:val="single" w:sz="4" w:space="0" w:color="auto"/>
              <w:right w:val="single" w:sz="4" w:space="0" w:color="auto"/>
            </w:tcBorders>
            <w:hideMark/>
          </w:tcPr>
          <w:p w:rsidR="00AE507F" w:rsidRDefault="00AE507F">
            <w:pPr>
              <w:widowControl/>
              <w:jc w:val="left"/>
              <w:rPr>
                <w:rFonts w:ascii="微软雅黑" w:eastAsia="微软雅黑" w:hAnsi="微软雅黑" w:cs="宋体"/>
                <w:color w:val="333333"/>
                <w:sz w:val="25"/>
                <w:szCs w:val="25"/>
              </w:rPr>
            </w:pPr>
            <w:r>
              <w:rPr>
                <w:rFonts w:ascii="微软雅黑" w:eastAsia="微软雅黑" w:hAnsi="微软雅黑" w:cs="宋体" w:hint="eastAsia"/>
                <w:color w:val="333333"/>
                <w:sz w:val="25"/>
                <w:szCs w:val="25"/>
              </w:rPr>
              <w:t>汉语国际教育</w:t>
            </w:r>
          </w:p>
        </w:tc>
      </w:tr>
      <w:tr w:rsidR="00AE507F" w:rsidTr="00AE507F">
        <w:tc>
          <w:tcPr>
            <w:tcW w:w="1695" w:type="dxa"/>
            <w:tcBorders>
              <w:top w:val="single" w:sz="4" w:space="0" w:color="auto"/>
              <w:left w:val="single" w:sz="4" w:space="0" w:color="auto"/>
              <w:bottom w:val="single" w:sz="4" w:space="0" w:color="auto"/>
              <w:right w:val="single" w:sz="4" w:space="0" w:color="auto"/>
            </w:tcBorders>
            <w:hideMark/>
          </w:tcPr>
          <w:p w:rsidR="00AE507F" w:rsidRDefault="00AE507F">
            <w:pPr>
              <w:widowControl/>
              <w:shd w:val="clear" w:color="auto" w:fill="FCFAF7"/>
              <w:jc w:val="left"/>
              <w:rPr>
                <w:rFonts w:ascii="微软雅黑" w:eastAsia="微软雅黑" w:hAnsi="微软雅黑" w:cs="宋体"/>
                <w:b/>
                <w:bCs/>
                <w:color w:val="333333"/>
                <w:sz w:val="25"/>
                <w:szCs w:val="25"/>
              </w:rPr>
            </w:pPr>
            <w:r>
              <w:rPr>
                <w:rFonts w:ascii="微软雅黑" w:eastAsia="微软雅黑" w:hAnsi="微软雅黑" w:cs="宋体" w:hint="eastAsia"/>
                <w:b/>
                <w:bCs/>
                <w:color w:val="333333"/>
                <w:sz w:val="25"/>
                <w:szCs w:val="25"/>
              </w:rPr>
              <w:t>学制</w:t>
            </w:r>
          </w:p>
        </w:tc>
        <w:tc>
          <w:tcPr>
            <w:tcW w:w="3194" w:type="dxa"/>
            <w:tcBorders>
              <w:top w:val="single" w:sz="4" w:space="0" w:color="auto"/>
              <w:left w:val="nil"/>
              <w:bottom w:val="single" w:sz="4" w:space="0" w:color="auto"/>
              <w:right w:val="single" w:sz="4" w:space="0" w:color="auto"/>
            </w:tcBorders>
            <w:hideMark/>
          </w:tcPr>
          <w:p w:rsidR="00AE507F" w:rsidRDefault="00AE507F">
            <w:pPr>
              <w:widowControl/>
              <w:jc w:val="left"/>
              <w:rPr>
                <w:rFonts w:ascii="微软雅黑" w:eastAsia="微软雅黑" w:hAnsi="微软雅黑" w:cs="宋体"/>
                <w:color w:val="333333"/>
                <w:sz w:val="25"/>
                <w:szCs w:val="25"/>
              </w:rPr>
            </w:pPr>
            <w:r>
              <w:rPr>
                <w:rFonts w:ascii="微软雅黑" w:eastAsia="微软雅黑" w:hAnsi="微软雅黑" w:cs="宋体" w:hint="eastAsia"/>
                <w:color w:val="333333"/>
                <w:sz w:val="25"/>
                <w:szCs w:val="25"/>
              </w:rPr>
              <w:t>3</w:t>
            </w:r>
          </w:p>
        </w:tc>
        <w:tc>
          <w:tcPr>
            <w:tcW w:w="1696" w:type="dxa"/>
            <w:tcBorders>
              <w:top w:val="single" w:sz="4" w:space="0" w:color="auto"/>
              <w:left w:val="nil"/>
              <w:bottom w:val="single" w:sz="4" w:space="0" w:color="auto"/>
              <w:right w:val="single" w:sz="4" w:space="0" w:color="auto"/>
            </w:tcBorders>
            <w:hideMark/>
          </w:tcPr>
          <w:p w:rsidR="00AE507F" w:rsidRDefault="00AE507F">
            <w:pPr>
              <w:widowControl/>
              <w:jc w:val="left"/>
              <w:rPr>
                <w:rFonts w:ascii="微软雅黑" w:eastAsia="微软雅黑" w:hAnsi="微软雅黑" w:cs="宋体"/>
                <w:b/>
                <w:bCs/>
                <w:color w:val="333333"/>
                <w:sz w:val="25"/>
                <w:szCs w:val="25"/>
              </w:rPr>
            </w:pPr>
            <w:r>
              <w:rPr>
                <w:rFonts w:ascii="微软雅黑" w:eastAsia="微软雅黑" w:hAnsi="微软雅黑" w:cs="宋体" w:hint="eastAsia"/>
                <w:b/>
                <w:bCs/>
                <w:color w:val="333333"/>
                <w:sz w:val="25"/>
                <w:szCs w:val="25"/>
              </w:rPr>
              <w:t>学位类型</w:t>
            </w:r>
          </w:p>
        </w:tc>
        <w:tc>
          <w:tcPr>
            <w:tcW w:w="2170" w:type="dxa"/>
            <w:tcBorders>
              <w:top w:val="single" w:sz="4" w:space="0" w:color="auto"/>
              <w:left w:val="nil"/>
              <w:bottom w:val="single" w:sz="4" w:space="0" w:color="auto"/>
              <w:right w:val="single" w:sz="4" w:space="0" w:color="auto"/>
            </w:tcBorders>
            <w:hideMark/>
          </w:tcPr>
          <w:p w:rsidR="00AE507F" w:rsidRDefault="00AE507F">
            <w:pPr>
              <w:widowControl/>
              <w:shd w:val="clear" w:color="auto" w:fill="FFFFFF"/>
              <w:spacing w:line="658" w:lineRule="atLeast"/>
              <w:jc w:val="left"/>
              <w:rPr>
                <w:rFonts w:ascii="微软雅黑" w:eastAsia="微软雅黑" w:hAnsi="微软雅黑" w:cs="宋体"/>
                <w:color w:val="333333"/>
                <w:sz w:val="25"/>
                <w:szCs w:val="25"/>
              </w:rPr>
            </w:pPr>
            <w:r>
              <w:rPr>
                <w:rFonts w:ascii="微软雅黑" w:eastAsia="微软雅黑" w:hAnsi="微软雅黑" w:cs="宋体" w:hint="eastAsia"/>
                <w:color w:val="333333"/>
                <w:sz w:val="25"/>
                <w:szCs w:val="25"/>
              </w:rPr>
              <w:t>专业学位</w:t>
            </w:r>
          </w:p>
        </w:tc>
      </w:tr>
      <w:tr w:rsidR="00AE507F" w:rsidTr="00AE507F">
        <w:tc>
          <w:tcPr>
            <w:tcW w:w="1695" w:type="dxa"/>
            <w:tcBorders>
              <w:top w:val="single" w:sz="4" w:space="0" w:color="auto"/>
              <w:left w:val="single" w:sz="4" w:space="0" w:color="auto"/>
              <w:bottom w:val="single" w:sz="4" w:space="0" w:color="auto"/>
              <w:right w:val="single" w:sz="4" w:space="0" w:color="auto"/>
            </w:tcBorders>
            <w:hideMark/>
          </w:tcPr>
          <w:p w:rsidR="00AE507F" w:rsidRDefault="00AE507F">
            <w:pPr>
              <w:widowControl/>
              <w:shd w:val="clear" w:color="auto" w:fill="FCFAF7"/>
              <w:jc w:val="left"/>
              <w:rPr>
                <w:rFonts w:ascii="微软雅黑" w:eastAsia="微软雅黑" w:hAnsi="微软雅黑" w:cs="宋体"/>
                <w:b/>
                <w:bCs/>
                <w:color w:val="333333"/>
                <w:sz w:val="25"/>
                <w:szCs w:val="25"/>
              </w:rPr>
            </w:pPr>
            <w:r>
              <w:rPr>
                <w:rFonts w:ascii="微软雅黑" w:eastAsia="微软雅黑" w:hAnsi="微软雅黑" w:cs="宋体" w:hint="eastAsia"/>
                <w:b/>
                <w:bCs/>
                <w:color w:val="333333"/>
                <w:sz w:val="25"/>
                <w:szCs w:val="25"/>
              </w:rPr>
              <w:t>学院名称</w:t>
            </w:r>
          </w:p>
        </w:tc>
        <w:tc>
          <w:tcPr>
            <w:tcW w:w="3194" w:type="dxa"/>
            <w:tcBorders>
              <w:top w:val="single" w:sz="4" w:space="0" w:color="auto"/>
              <w:left w:val="nil"/>
              <w:bottom w:val="single" w:sz="4" w:space="0" w:color="auto"/>
              <w:right w:val="single" w:sz="4" w:space="0" w:color="auto"/>
            </w:tcBorders>
            <w:hideMark/>
          </w:tcPr>
          <w:p w:rsidR="00AE507F" w:rsidRDefault="00AE507F">
            <w:pPr>
              <w:widowControl/>
              <w:jc w:val="left"/>
              <w:rPr>
                <w:rFonts w:ascii="微软雅黑" w:eastAsia="微软雅黑" w:hAnsi="微软雅黑" w:cs="宋体"/>
                <w:color w:val="333333"/>
                <w:sz w:val="25"/>
                <w:szCs w:val="25"/>
              </w:rPr>
            </w:pPr>
            <w:r>
              <w:rPr>
                <w:rFonts w:ascii="微软雅黑" w:eastAsia="微软雅黑" w:hAnsi="微软雅黑" w:cs="宋体" w:hint="eastAsia"/>
                <w:color w:val="333333"/>
                <w:sz w:val="25"/>
                <w:szCs w:val="25"/>
              </w:rPr>
              <w:t>115人文学院</w:t>
            </w:r>
          </w:p>
        </w:tc>
        <w:tc>
          <w:tcPr>
            <w:tcW w:w="1696" w:type="dxa"/>
            <w:tcBorders>
              <w:top w:val="single" w:sz="4" w:space="0" w:color="auto"/>
              <w:left w:val="nil"/>
              <w:bottom w:val="single" w:sz="4" w:space="0" w:color="auto"/>
              <w:right w:val="single" w:sz="4" w:space="0" w:color="auto"/>
            </w:tcBorders>
            <w:hideMark/>
          </w:tcPr>
          <w:p w:rsidR="00AE507F" w:rsidRDefault="00AE507F">
            <w:pPr>
              <w:widowControl/>
              <w:jc w:val="left"/>
              <w:rPr>
                <w:rFonts w:ascii="微软雅黑" w:eastAsia="微软雅黑" w:hAnsi="微软雅黑" w:cs="宋体"/>
                <w:b/>
                <w:bCs/>
                <w:color w:val="333333"/>
                <w:sz w:val="25"/>
                <w:szCs w:val="25"/>
              </w:rPr>
            </w:pPr>
            <w:r>
              <w:rPr>
                <w:rFonts w:ascii="微软雅黑" w:eastAsia="微软雅黑" w:hAnsi="微软雅黑" w:cs="宋体" w:hint="eastAsia"/>
                <w:b/>
                <w:bCs/>
                <w:color w:val="333333"/>
                <w:sz w:val="25"/>
                <w:szCs w:val="25"/>
              </w:rPr>
              <w:t>招生人数</w:t>
            </w:r>
          </w:p>
        </w:tc>
        <w:tc>
          <w:tcPr>
            <w:tcW w:w="2170" w:type="dxa"/>
            <w:tcBorders>
              <w:top w:val="single" w:sz="4" w:space="0" w:color="auto"/>
              <w:left w:val="nil"/>
              <w:bottom w:val="single" w:sz="4" w:space="0" w:color="auto"/>
              <w:right w:val="single" w:sz="4" w:space="0" w:color="auto"/>
            </w:tcBorders>
            <w:hideMark/>
          </w:tcPr>
          <w:p w:rsidR="00AE507F" w:rsidRDefault="00AE507F">
            <w:pPr>
              <w:widowControl/>
              <w:jc w:val="left"/>
              <w:rPr>
                <w:rFonts w:ascii="微软雅黑" w:eastAsia="微软雅黑" w:hAnsi="微软雅黑" w:cs="宋体"/>
                <w:color w:val="333333"/>
                <w:sz w:val="25"/>
                <w:szCs w:val="25"/>
              </w:rPr>
            </w:pPr>
            <w:r>
              <w:rPr>
                <w:rFonts w:ascii="微软雅黑" w:eastAsia="微软雅黑" w:hAnsi="微软雅黑" w:cs="宋体" w:hint="eastAsia"/>
                <w:color w:val="333333"/>
                <w:sz w:val="25"/>
                <w:szCs w:val="25"/>
              </w:rPr>
              <w:t>20</w:t>
            </w:r>
          </w:p>
        </w:tc>
      </w:tr>
      <w:tr w:rsidR="00AE507F" w:rsidTr="00AE507F">
        <w:tc>
          <w:tcPr>
            <w:tcW w:w="1695" w:type="dxa"/>
            <w:tcBorders>
              <w:top w:val="single" w:sz="4" w:space="0" w:color="auto"/>
              <w:left w:val="single" w:sz="4" w:space="0" w:color="auto"/>
              <w:bottom w:val="single" w:sz="4" w:space="0" w:color="auto"/>
              <w:right w:val="single" w:sz="4" w:space="0" w:color="auto"/>
            </w:tcBorders>
            <w:hideMark/>
          </w:tcPr>
          <w:p w:rsidR="00AE507F" w:rsidRDefault="00AE507F">
            <w:pPr>
              <w:widowControl/>
              <w:jc w:val="left"/>
              <w:rPr>
                <w:rFonts w:ascii="微软雅黑" w:eastAsia="微软雅黑" w:hAnsi="微软雅黑" w:cs="宋体"/>
                <w:b/>
                <w:bCs/>
                <w:color w:val="333333"/>
                <w:sz w:val="25"/>
                <w:szCs w:val="25"/>
              </w:rPr>
            </w:pPr>
            <w:r>
              <w:rPr>
                <w:rFonts w:ascii="微软雅黑" w:eastAsia="微软雅黑" w:hAnsi="微软雅黑" w:cs="宋体" w:hint="eastAsia"/>
                <w:b/>
                <w:bCs/>
                <w:color w:val="333333"/>
                <w:sz w:val="25"/>
                <w:szCs w:val="25"/>
              </w:rPr>
              <w:t>联系人</w:t>
            </w:r>
          </w:p>
        </w:tc>
        <w:tc>
          <w:tcPr>
            <w:tcW w:w="3194" w:type="dxa"/>
            <w:tcBorders>
              <w:top w:val="single" w:sz="4" w:space="0" w:color="auto"/>
              <w:left w:val="nil"/>
              <w:bottom w:val="single" w:sz="4" w:space="0" w:color="auto"/>
              <w:right w:val="single" w:sz="4" w:space="0" w:color="auto"/>
            </w:tcBorders>
            <w:hideMark/>
          </w:tcPr>
          <w:p w:rsidR="00AE507F" w:rsidRDefault="00AE507F">
            <w:pPr>
              <w:widowControl/>
              <w:jc w:val="left"/>
              <w:rPr>
                <w:rFonts w:ascii="微软雅黑" w:eastAsia="微软雅黑" w:hAnsi="微软雅黑" w:cs="宋体"/>
                <w:color w:val="333333"/>
                <w:sz w:val="25"/>
                <w:szCs w:val="25"/>
              </w:rPr>
            </w:pPr>
            <w:r>
              <w:rPr>
                <w:rFonts w:ascii="微软雅黑" w:eastAsia="微软雅黑" w:hAnsi="微软雅黑" w:cs="宋体" w:hint="eastAsia"/>
                <w:color w:val="333333"/>
                <w:sz w:val="25"/>
                <w:szCs w:val="25"/>
              </w:rPr>
              <w:t>胡旭梅</w:t>
            </w:r>
          </w:p>
        </w:tc>
        <w:tc>
          <w:tcPr>
            <w:tcW w:w="1696" w:type="dxa"/>
            <w:tcBorders>
              <w:top w:val="single" w:sz="4" w:space="0" w:color="auto"/>
              <w:left w:val="nil"/>
              <w:bottom w:val="single" w:sz="4" w:space="0" w:color="auto"/>
              <w:right w:val="single" w:sz="4" w:space="0" w:color="auto"/>
            </w:tcBorders>
            <w:hideMark/>
          </w:tcPr>
          <w:p w:rsidR="00AE507F" w:rsidRDefault="00AE507F">
            <w:pPr>
              <w:widowControl/>
              <w:jc w:val="left"/>
              <w:rPr>
                <w:rFonts w:ascii="微软雅黑" w:eastAsia="微软雅黑" w:hAnsi="微软雅黑" w:cs="宋体"/>
                <w:b/>
                <w:bCs/>
                <w:color w:val="333333"/>
                <w:sz w:val="25"/>
                <w:szCs w:val="25"/>
              </w:rPr>
            </w:pPr>
            <w:r>
              <w:rPr>
                <w:rFonts w:ascii="微软雅黑" w:eastAsia="微软雅黑" w:hAnsi="微软雅黑" w:cs="宋体" w:hint="eastAsia"/>
                <w:b/>
                <w:bCs/>
                <w:color w:val="333333"/>
                <w:sz w:val="25"/>
                <w:szCs w:val="25"/>
              </w:rPr>
              <w:t>联系电话</w:t>
            </w:r>
          </w:p>
        </w:tc>
        <w:tc>
          <w:tcPr>
            <w:tcW w:w="2170" w:type="dxa"/>
            <w:tcBorders>
              <w:top w:val="single" w:sz="4" w:space="0" w:color="auto"/>
              <w:left w:val="nil"/>
              <w:bottom w:val="single" w:sz="4" w:space="0" w:color="auto"/>
              <w:right w:val="single" w:sz="4" w:space="0" w:color="auto"/>
            </w:tcBorders>
            <w:hideMark/>
          </w:tcPr>
          <w:p w:rsidR="00AE507F" w:rsidRDefault="00AE507F">
            <w:pPr>
              <w:widowControl/>
              <w:jc w:val="left"/>
              <w:rPr>
                <w:rFonts w:ascii="微软雅黑" w:eastAsia="微软雅黑" w:hAnsi="微软雅黑" w:cs="宋体"/>
                <w:color w:val="333333"/>
                <w:sz w:val="25"/>
                <w:szCs w:val="25"/>
              </w:rPr>
            </w:pPr>
            <w:r>
              <w:rPr>
                <w:rFonts w:ascii="微软雅黑" w:eastAsia="微软雅黑" w:hAnsi="微软雅黑" w:cs="宋体" w:hint="eastAsia"/>
                <w:color w:val="333333"/>
                <w:sz w:val="25"/>
                <w:szCs w:val="25"/>
              </w:rPr>
              <w:t>26535266</w:t>
            </w:r>
          </w:p>
        </w:tc>
      </w:tr>
      <w:tr w:rsidR="00AE507F" w:rsidTr="00AE507F">
        <w:tc>
          <w:tcPr>
            <w:tcW w:w="1695" w:type="dxa"/>
            <w:tcBorders>
              <w:top w:val="single" w:sz="4" w:space="0" w:color="auto"/>
              <w:left w:val="single" w:sz="4" w:space="0" w:color="auto"/>
              <w:bottom w:val="single" w:sz="4" w:space="0" w:color="auto"/>
              <w:right w:val="single" w:sz="4" w:space="0" w:color="auto"/>
            </w:tcBorders>
            <w:hideMark/>
          </w:tcPr>
          <w:p w:rsidR="00AE507F" w:rsidRDefault="00AE507F">
            <w:pPr>
              <w:widowControl/>
              <w:jc w:val="left"/>
              <w:rPr>
                <w:rFonts w:ascii="微软雅黑" w:eastAsia="微软雅黑" w:hAnsi="微软雅黑" w:cs="宋体"/>
                <w:b/>
                <w:bCs/>
                <w:color w:val="333333"/>
                <w:sz w:val="25"/>
                <w:szCs w:val="25"/>
              </w:rPr>
            </w:pPr>
            <w:r>
              <w:rPr>
                <w:rFonts w:ascii="微软雅黑" w:eastAsia="微软雅黑" w:hAnsi="微软雅黑" w:cs="宋体" w:hint="eastAsia"/>
                <w:b/>
                <w:bCs/>
                <w:color w:val="333333"/>
                <w:sz w:val="25"/>
                <w:szCs w:val="25"/>
              </w:rPr>
              <w:t>电子信箱</w:t>
            </w:r>
          </w:p>
        </w:tc>
        <w:tc>
          <w:tcPr>
            <w:tcW w:w="7060" w:type="dxa"/>
            <w:gridSpan w:val="3"/>
            <w:tcBorders>
              <w:top w:val="single" w:sz="4" w:space="0" w:color="auto"/>
              <w:left w:val="nil"/>
              <w:bottom w:val="single" w:sz="4" w:space="0" w:color="auto"/>
              <w:right w:val="single" w:sz="4" w:space="0" w:color="auto"/>
            </w:tcBorders>
            <w:hideMark/>
          </w:tcPr>
          <w:p w:rsidR="00AE507F" w:rsidRDefault="00AE507F">
            <w:pPr>
              <w:widowControl/>
              <w:jc w:val="left"/>
              <w:rPr>
                <w:rFonts w:ascii="微软雅黑" w:eastAsia="微软雅黑" w:hAnsi="微软雅黑" w:cs="宋体"/>
                <w:color w:val="333333"/>
                <w:sz w:val="25"/>
                <w:szCs w:val="25"/>
              </w:rPr>
            </w:pPr>
            <w:r>
              <w:rPr>
                <w:rFonts w:ascii="微软雅黑" w:eastAsia="微软雅黑" w:hAnsi="微软雅黑" w:cs="宋体" w:hint="eastAsia"/>
                <w:color w:val="333333"/>
                <w:sz w:val="25"/>
                <w:szCs w:val="25"/>
              </w:rPr>
              <w:t>yanjiuyukeyan@126.com</w:t>
            </w:r>
          </w:p>
        </w:tc>
      </w:tr>
      <w:tr w:rsidR="00AE507F" w:rsidTr="00AE507F">
        <w:tc>
          <w:tcPr>
            <w:tcW w:w="1695" w:type="dxa"/>
            <w:tcBorders>
              <w:top w:val="single" w:sz="4" w:space="0" w:color="auto"/>
              <w:left w:val="single" w:sz="4" w:space="0" w:color="auto"/>
              <w:bottom w:val="single" w:sz="4" w:space="0" w:color="auto"/>
              <w:right w:val="single" w:sz="4" w:space="0" w:color="auto"/>
            </w:tcBorders>
            <w:hideMark/>
          </w:tcPr>
          <w:p w:rsidR="00AE507F" w:rsidRDefault="00AE507F">
            <w:pPr>
              <w:widowControl/>
              <w:jc w:val="left"/>
              <w:rPr>
                <w:rFonts w:ascii="微软雅黑" w:eastAsia="微软雅黑" w:hAnsi="微软雅黑" w:cs="宋体"/>
                <w:b/>
                <w:bCs/>
                <w:color w:val="333333"/>
                <w:sz w:val="25"/>
                <w:szCs w:val="25"/>
              </w:rPr>
            </w:pPr>
            <w:r>
              <w:rPr>
                <w:rFonts w:ascii="微软雅黑" w:eastAsia="微软雅黑" w:hAnsi="微软雅黑" w:cs="宋体" w:hint="eastAsia"/>
                <w:b/>
                <w:bCs/>
                <w:color w:val="333333"/>
                <w:sz w:val="25"/>
                <w:szCs w:val="25"/>
              </w:rPr>
              <w:t>初试科目</w:t>
            </w:r>
          </w:p>
        </w:tc>
        <w:tc>
          <w:tcPr>
            <w:tcW w:w="7060" w:type="dxa"/>
            <w:gridSpan w:val="3"/>
            <w:tcBorders>
              <w:top w:val="single" w:sz="4" w:space="0" w:color="auto"/>
              <w:left w:val="nil"/>
              <w:bottom w:val="single" w:sz="4" w:space="0" w:color="auto"/>
              <w:right w:val="single" w:sz="4" w:space="0" w:color="auto"/>
            </w:tcBorders>
            <w:hideMark/>
          </w:tcPr>
          <w:p w:rsidR="00AE507F" w:rsidRPr="00AE507F" w:rsidRDefault="00AE507F">
            <w:pPr>
              <w:widowControl/>
              <w:shd w:val="clear" w:color="auto" w:fill="FFFFFF"/>
              <w:spacing w:line="658" w:lineRule="atLeast"/>
              <w:jc w:val="left"/>
              <w:rPr>
                <w:rFonts w:ascii="宋体" w:hAnsi="宋体"/>
                <w:color w:val="000000" w:themeColor="text1"/>
                <w:kern w:val="2"/>
                <w:sz w:val="24"/>
                <w:szCs w:val="24"/>
              </w:rPr>
            </w:pPr>
            <w:hyperlink w:anchor="/2020/2/101" w:history="1">
              <w:r w:rsidRPr="00AE507F">
                <w:rPr>
                  <w:rStyle w:val="a4"/>
                  <w:rFonts w:ascii="宋体" w:hAnsi="宋体"/>
                  <w:color w:val="000000" w:themeColor="text1"/>
                  <w:sz w:val="24"/>
                  <w:szCs w:val="24"/>
                </w:rPr>
                <w:t>[101]思想政治理论；</w:t>
              </w:r>
            </w:hyperlink>
            <w:hyperlink w:anchor="/2020/2/201" w:history="1">
              <w:r w:rsidRPr="00AE507F">
                <w:rPr>
                  <w:rStyle w:val="a4"/>
                  <w:rFonts w:ascii="宋体" w:hAnsi="宋体"/>
                  <w:color w:val="000000" w:themeColor="text1"/>
                  <w:sz w:val="24"/>
                  <w:szCs w:val="24"/>
                </w:rPr>
                <w:t>[201]英语</w:t>
              </w:r>
              <w:proofErr w:type="gramStart"/>
              <w:r w:rsidRPr="00AE507F">
                <w:rPr>
                  <w:rStyle w:val="a4"/>
                  <w:rFonts w:ascii="宋体" w:hAnsi="宋体"/>
                  <w:color w:val="000000" w:themeColor="text1"/>
                  <w:sz w:val="24"/>
                  <w:szCs w:val="24"/>
                </w:rPr>
                <w:t>一</w:t>
              </w:r>
              <w:proofErr w:type="gramEnd"/>
              <w:r w:rsidRPr="00AE507F">
                <w:rPr>
                  <w:rStyle w:val="a4"/>
                  <w:rFonts w:ascii="宋体" w:hAnsi="宋体"/>
                  <w:color w:val="000000" w:themeColor="text1"/>
                  <w:sz w:val="24"/>
                  <w:szCs w:val="24"/>
                </w:rPr>
                <w:t>；</w:t>
              </w:r>
            </w:hyperlink>
            <w:hyperlink w:anchor="/2020/2/354" w:history="1">
              <w:r w:rsidRPr="00AE507F">
                <w:rPr>
                  <w:rStyle w:val="a4"/>
                  <w:rFonts w:ascii="宋体" w:hAnsi="宋体"/>
                  <w:color w:val="000000" w:themeColor="text1"/>
                  <w:sz w:val="24"/>
                  <w:szCs w:val="24"/>
                </w:rPr>
                <w:t>[354]汉语基础；</w:t>
              </w:r>
            </w:hyperlink>
            <w:hyperlink w:anchor="/2020/2/445" w:history="1">
              <w:r w:rsidRPr="00AE507F">
                <w:rPr>
                  <w:rStyle w:val="a4"/>
                  <w:rFonts w:ascii="宋体" w:hAnsi="宋体"/>
                  <w:color w:val="000000" w:themeColor="text1"/>
                  <w:sz w:val="24"/>
                  <w:szCs w:val="24"/>
                </w:rPr>
                <w:t>[445]汉语国际教育基础；</w:t>
              </w:r>
            </w:hyperlink>
          </w:p>
        </w:tc>
      </w:tr>
      <w:tr w:rsidR="00AE507F" w:rsidTr="00AE507F">
        <w:tc>
          <w:tcPr>
            <w:tcW w:w="1695" w:type="dxa"/>
            <w:tcBorders>
              <w:top w:val="single" w:sz="4" w:space="0" w:color="auto"/>
              <w:left w:val="single" w:sz="4" w:space="0" w:color="auto"/>
              <w:bottom w:val="single" w:sz="4" w:space="0" w:color="auto"/>
              <w:right w:val="single" w:sz="4" w:space="0" w:color="auto"/>
            </w:tcBorders>
            <w:hideMark/>
          </w:tcPr>
          <w:p w:rsidR="00AE507F" w:rsidRDefault="00AE507F">
            <w:pPr>
              <w:widowControl/>
              <w:jc w:val="left"/>
              <w:rPr>
                <w:rFonts w:ascii="微软雅黑" w:eastAsia="微软雅黑" w:hAnsi="微软雅黑" w:cs="宋体"/>
                <w:b/>
                <w:bCs/>
                <w:color w:val="333333"/>
                <w:sz w:val="25"/>
                <w:szCs w:val="25"/>
              </w:rPr>
            </w:pPr>
            <w:r>
              <w:rPr>
                <w:rFonts w:ascii="微软雅黑" w:eastAsia="微软雅黑" w:hAnsi="微软雅黑" w:cs="宋体" w:hint="eastAsia"/>
                <w:b/>
                <w:bCs/>
                <w:color w:val="333333"/>
                <w:sz w:val="25"/>
                <w:szCs w:val="25"/>
              </w:rPr>
              <w:t>复试科目</w:t>
            </w:r>
          </w:p>
        </w:tc>
        <w:tc>
          <w:tcPr>
            <w:tcW w:w="7060" w:type="dxa"/>
            <w:gridSpan w:val="3"/>
            <w:tcBorders>
              <w:top w:val="single" w:sz="4" w:space="0" w:color="auto"/>
              <w:left w:val="nil"/>
              <w:bottom w:val="single" w:sz="4" w:space="0" w:color="auto"/>
              <w:right w:val="single" w:sz="4" w:space="0" w:color="auto"/>
            </w:tcBorders>
            <w:hideMark/>
          </w:tcPr>
          <w:p w:rsidR="00AE507F" w:rsidRPr="00AE507F" w:rsidRDefault="00AE507F">
            <w:pPr>
              <w:widowControl/>
              <w:shd w:val="clear" w:color="auto" w:fill="FFFFFF"/>
              <w:spacing w:line="658" w:lineRule="atLeast"/>
              <w:jc w:val="left"/>
              <w:rPr>
                <w:rFonts w:ascii="宋体" w:hAnsi="宋体"/>
                <w:color w:val="000000" w:themeColor="text1"/>
                <w:kern w:val="2"/>
                <w:sz w:val="24"/>
                <w:szCs w:val="24"/>
              </w:rPr>
            </w:pPr>
            <w:hyperlink w:anchor="/2020/2/FS43" w:history="1">
              <w:r w:rsidRPr="00AE507F">
                <w:rPr>
                  <w:rStyle w:val="a4"/>
                  <w:rFonts w:ascii="宋体" w:hAnsi="宋体"/>
                  <w:color w:val="000000" w:themeColor="text1"/>
                  <w:sz w:val="24"/>
                  <w:szCs w:val="24"/>
                </w:rPr>
                <w:t>[FS43]语言学综合；</w:t>
              </w:r>
            </w:hyperlink>
          </w:p>
        </w:tc>
      </w:tr>
    </w:tbl>
    <w:p w:rsidR="00AE507F" w:rsidRDefault="00AE507F" w:rsidP="00AE507F">
      <w:pPr>
        <w:widowControl/>
        <w:spacing w:line="329" w:lineRule="atLeast"/>
        <w:jc w:val="left"/>
        <w:rPr>
          <w:rFonts w:ascii="宋体" w:hAnsi="宋体" w:hint="eastAsia"/>
          <w:b/>
          <w:bCs/>
          <w:kern w:val="0"/>
          <w:sz w:val="33"/>
          <w:szCs w:val="33"/>
        </w:rPr>
      </w:pPr>
      <w:r>
        <w:rPr>
          <w:rFonts w:ascii="宋体" w:hAnsi="宋体" w:hint="eastAsia"/>
          <w:b/>
          <w:bCs/>
          <w:kern w:val="0"/>
          <w:sz w:val="33"/>
          <w:szCs w:val="33"/>
        </w:rPr>
        <w:t>专业方向及指导教师</w:t>
      </w:r>
    </w:p>
    <w:tbl>
      <w:tblPr>
        <w:tblW w:w="5000" w:type="pct"/>
        <w:tblCellSpacing w:w="15" w:type="dxa"/>
        <w:shd w:val="clear" w:color="auto" w:fill="FFFFFF"/>
        <w:tblCellMar>
          <w:left w:w="0" w:type="dxa"/>
          <w:right w:w="0" w:type="dxa"/>
        </w:tblCellMar>
        <w:tblLook w:val="04A0"/>
      </w:tblPr>
      <w:tblGrid>
        <w:gridCol w:w="1194"/>
        <w:gridCol w:w="1433"/>
        <w:gridCol w:w="5764"/>
      </w:tblGrid>
      <w:tr w:rsidR="00AE507F" w:rsidTr="00AE507F">
        <w:trPr>
          <w:trHeight w:val="617"/>
          <w:tblCellSpacing w:w="15" w:type="dxa"/>
        </w:trPr>
        <w:tc>
          <w:tcPr>
            <w:tcW w:w="650" w:type="pct"/>
            <w:tcBorders>
              <w:top w:val="single" w:sz="2" w:space="0" w:color="F1E6D7"/>
              <w:left w:val="single" w:sz="2" w:space="0" w:color="F1E6D7"/>
              <w:bottom w:val="single" w:sz="8" w:space="0" w:color="F1E6D7"/>
              <w:right w:val="single" w:sz="8" w:space="0" w:color="F1E6D7"/>
            </w:tcBorders>
            <w:shd w:val="clear" w:color="auto" w:fill="FCFAF7"/>
            <w:noWrap/>
            <w:vAlign w:val="center"/>
            <w:hideMark/>
          </w:tcPr>
          <w:p w:rsidR="00AE507F" w:rsidRDefault="00AE507F">
            <w:pPr>
              <w:widowControl/>
              <w:jc w:val="left"/>
              <w:rPr>
                <w:rFonts w:ascii="宋体" w:hAnsi="宋体"/>
                <w:b/>
                <w:bCs/>
                <w:kern w:val="0"/>
                <w:sz w:val="24"/>
                <w:szCs w:val="24"/>
              </w:rPr>
            </w:pPr>
            <w:r>
              <w:rPr>
                <w:rFonts w:ascii="宋体" w:hAnsi="宋体" w:hint="eastAsia"/>
                <w:b/>
                <w:bCs/>
                <w:kern w:val="0"/>
                <w:sz w:val="24"/>
                <w:szCs w:val="24"/>
              </w:rPr>
              <w:t>专业方向代码</w:t>
            </w:r>
          </w:p>
        </w:tc>
        <w:tc>
          <w:tcPr>
            <w:tcW w:w="808" w:type="pct"/>
            <w:tcBorders>
              <w:top w:val="single" w:sz="2" w:space="0" w:color="F1E6D7"/>
              <w:left w:val="single" w:sz="2" w:space="0" w:color="F1E6D7"/>
              <w:bottom w:val="single" w:sz="8" w:space="0" w:color="F1E6D7"/>
              <w:right w:val="single" w:sz="8" w:space="0" w:color="F1E6D7"/>
            </w:tcBorders>
            <w:shd w:val="clear" w:color="auto" w:fill="FCFAF7"/>
            <w:noWrap/>
            <w:vAlign w:val="center"/>
            <w:hideMark/>
          </w:tcPr>
          <w:p w:rsidR="00AE507F" w:rsidRDefault="00AE507F">
            <w:pPr>
              <w:widowControl/>
              <w:jc w:val="left"/>
              <w:rPr>
                <w:rFonts w:ascii="宋体" w:hAnsi="宋体"/>
                <w:b/>
                <w:bCs/>
                <w:kern w:val="0"/>
                <w:sz w:val="24"/>
                <w:szCs w:val="24"/>
              </w:rPr>
            </w:pPr>
            <w:r>
              <w:rPr>
                <w:rFonts w:ascii="宋体" w:hAnsi="宋体" w:hint="eastAsia"/>
                <w:b/>
                <w:bCs/>
                <w:kern w:val="0"/>
                <w:sz w:val="24"/>
                <w:szCs w:val="24"/>
              </w:rPr>
              <w:t>专业方向</w:t>
            </w:r>
          </w:p>
        </w:tc>
        <w:tc>
          <w:tcPr>
            <w:tcW w:w="3489" w:type="pct"/>
            <w:tcBorders>
              <w:top w:val="single" w:sz="2" w:space="0" w:color="F1E6D7"/>
              <w:left w:val="single" w:sz="2" w:space="0" w:color="F1E6D7"/>
              <w:bottom w:val="single" w:sz="8" w:space="0" w:color="F1E6D7"/>
              <w:right w:val="single" w:sz="8" w:space="0" w:color="F1E6D7"/>
            </w:tcBorders>
            <w:shd w:val="clear" w:color="auto" w:fill="FCFAF7"/>
            <w:noWrap/>
            <w:vAlign w:val="center"/>
            <w:hideMark/>
          </w:tcPr>
          <w:p w:rsidR="00AE507F" w:rsidRDefault="00AE507F">
            <w:pPr>
              <w:widowControl/>
              <w:jc w:val="left"/>
              <w:rPr>
                <w:rFonts w:ascii="宋体" w:hAnsi="宋体"/>
                <w:b/>
                <w:bCs/>
                <w:kern w:val="0"/>
                <w:sz w:val="24"/>
                <w:szCs w:val="24"/>
              </w:rPr>
            </w:pPr>
            <w:r>
              <w:rPr>
                <w:rFonts w:ascii="宋体" w:hAnsi="宋体" w:hint="eastAsia"/>
                <w:b/>
                <w:bCs/>
                <w:kern w:val="0"/>
                <w:sz w:val="24"/>
                <w:szCs w:val="24"/>
              </w:rPr>
              <w:t>指导教师</w:t>
            </w:r>
          </w:p>
        </w:tc>
      </w:tr>
      <w:tr w:rsidR="00AE507F" w:rsidTr="00AE507F">
        <w:trPr>
          <w:trHeight w:val="843"/>
          <w:tblCellSpacing w:w="15" w:type="dxa"/>
        </w:trPr>
        <w:tc>
          <w:tcPr>
            <w:tcW w:w="650" w:type="pct"/>
            <w:tcBorders>
              <w:top w:val="single" w:sz="2" w:space="0" w:color="F1E6D7"/>
              <w:left w:val="single" w:sz="2" w:space="0" w:color="F1E6D7"/>
              <w:bottom w:val="single" w:sz="8" w:space="0" w:color="F1E6D7"/>
              <w:right w:val="single" w:sz="8" w:space="0" w:color="F1E6D7"/>
            </w:tcBorders>
            <w:shd w:val="clear" w:color="auto" w:fill="FFFFFF"/>
            <w:noWrap/>
            <w:tcMar>
              <w:top w:w="123" w:type="dxa"/>
              <w:left w:w="165" w:type="dxa"/>
              <w:bottom w:w="123" w:type="dxa"/>
              <w:right w:w="165" w:type="dxa"/>
            </w:tcMar>
            <w:vAlign w:val="center"/>
            <w:hideMark/>
          </w:tcPr>
          <w:p w:rsidR="00AE507F" w:rsidRDefault="00AE507F">
            <w:pPr>
              <w:spacing w:after="24"/>
              <w:ind w:right="24"/>
              <w:rPr>
                <w:rFonts w:ascii="微软雅黑" w:eastAsia="微软雅黑" w:hAnsi="微软雅黑" w:cs="宋体"/>
                <w:color w:val="333333"/>
                <w:sz w:val="29"/>
                <w:szCs w:val="29"/>
              </w:rPr>
            </w:pPr>
            <w:r>
              <w:rPr>
                <w:rFonts w:ascii="微软雅黑" w:eastAsia="微软雅黑" w:hAnsi="微软雅黑" w:hint="eastAsia"/>
                <w:color w:val="333333"/>
                <w:sz w:val="29"/>
                <w:szCs w:val="29"/>
              </w:rPr>
              <w:t>00</w:t>
            </w:r>
          </w:p>
        </w:tc>
        <w:tc>
          <w:tcPr>
            <w:tcW w:w="808" w:type="pct"/>
            <w:tcBorders>
              <w:top w:val="single" w:sz="2" w:space="0" w:color="F1E6D7"/>
              <w:left w:val="single" w:sz="2" w:space="0" w:color="F1E6D7"/>
              <w:bottom w:val="single" w:sz="8" w:space="0" w:color="F1E6D7"/>
              <w:right w:val="single" w:sz="8" w:space="0" w:color="F1E6D7"/>
            </w:tcBorders>
            <w:shd w:val="clear" w:color="auto" w:fill="FFFFFF"/>
            <w:noWrap/>
            <w:tcMar>
              <w:top w:w="123" w:type="dxa"/>
              <w:left w:w="165" w:type="dxa"/>
              <w:bottom w:w="123" w:type="dxa"/>
              <w:right w:w="165" w:type="dxa"/>
            </w:tcMar>
            <w:vAlign w:val="center"/>
            <w:hideMark/>
          </w:tcPr>
          <w:p w:rsidR="00AE507F" w:rsidRDefault="00AE507F">
            <w:pPr>
              <w:spacing w:after="24"/>
              <w:ind w:right="24"/>
              <w:rPr>
                <w:rFonts w:ascii="微软雅黑" w:eastAsia="微软雅黑" w:hAnsi="微软雅黑" w:cs="宋体"/>
                <w:color w:val="333333"/>
                <w:sz w:val="29"/>
                <w:szCs w:val="29"/>
              </w:rPr>
            </w:pPr>
            <w:r>
              <w:rPr>
                <w:rFonts w:ascii="微软雅黑" w:eastAsia="微软雅黑" w:hAnsi="微软雅黑" w:hint="eastAsia"/>
                <w:color w:val="333333"/>
                <w:sz w:val="29"/>
                <w:szCs w:val="29"/>
              </w:rPr>
              <w:t>不区分方向</w:t>
            </w:r>
          </w:p>
        </w:tc>
        <w:tc>
          <w:tcPr>
            <w:tcW w:w="3489" w:type="pct"/>
            <w:tcBorders>
              <w:top w:val="single" w:sz="2" w:space="0" w:color="F1E6D7"/>
              <w:left w:val="single" w:sz="2" w:space="0" w:color="F1E6D7"/>
              <w:bottom w:val="single" w:sz="8" w:space="0" w:color="F1E6D7"/>
              <w:right w:val="single" w:sz="8" w:space="0" w:color="F1E6D7"/>
            </w:tcBorders>
            <w:shd w:val="clear" w:color="auto" w:fill="FFFFFF"/>
            <w:noWrap/>
            <w:tcMar>
              <w:top w:w="123" w:type="dxa"/>
              <w:left w:w="165" w:type="dxa"/>
              <w:bottom w:w="123" w:type="dxa"/>
              <w:right w:w="165" w:type="dxa"/>
            </w:tcMar>
            <w:vAlign w:val="center"/>
            <w:hideMark/>
          </w:tcPr>
          <w:p w:rsidR="00AE507F" w:rsidRDefault="00AE507F">
            <w:pPr>
              <w:spacing w:after="24"/>
              <w:ind w:right="24"/>
              <w:rPr>
                <w:rFonts w:ascii="微软雅黑" w:eastAsia="微软雅黑" w:hAnsi="微软雅黑" w:cs="宋体"/>
                <w:color w:val="333333"/>
                <w:sz w:val="29"/>
                <w:szCs w:val="29"/>
              </w:rPr>
            </w:pPr>
            <w:r>
              <w:rPr>
                <w:rFonts w:ascii="微软雅黑" w:eastAsia="微软雅黑" w:hAnsi="微软雅黑" w:hint="eastAsia"/>
                <w:color w:val="333333"/>
                <w:sz w:val="29"/>
                <w:szCs w:val="29"/>
              </w:rPr>
              <w:t>杨爱姣,朱嫣红,祝安顺,宫钦第,董理,吴芳,纪瑛琳,詹勇,李红霞</w:t>
            </w:r>
          </w:p>
        </w:tc>
      </w:tr>
    </w:tbl>
    <w:p w:rsidR="00AE507F" w:rsidRDefault="00AE507F" w:rsidP="00AE507F">
      <w:pPr>
        <w:widowControl/>
        <w:spacing w:line="329" w:lineRule="atLeast"/>
        <w:jc w:val="left"/>
        <w:rPr>
          <w:rFonts w:ascii="宋体" w:hAnsi="宋体" w:hint="eastAsia"/>
          <w:b/>
          <w:bCs/>
          <w:kern w:val="0"/>
          <w:sz w:val="33"/>
          <w:szCs w:val="33"/>
        </w:rPr>
      </w:pPr>
      <w:r>
        <w:rPr>
          <w:rFonts w:ascii="宋体" w:hAnsi="宋体" w:hint="eastAsia"/>
          <w:b/>
          <w:bCs/>
          <w:kern w:val="0"/>
          <w:sz w:val="33"/>
          <w:szCs w:val="33"/>
        </w:rPr>
        <w:t>专业介绍</w:t>
      </w:r>
    </w:p>
    <w:p w:rsidR="00AE507F" w:rsidRDefault="00AE507F" w:rsidP="00AE507F">
      <w:pPr>
        <w:widowControl/>
        <w:autoSpaceDE w:val="0"/>
        <w:spacing w:line="360" w:lineRule="auto"/>
        <w:jc w:val="left"/>
        <w:rPr>
          <w:rFonts w:ascii="宋体" w:hAnsi="宋体" w:hint="eastAsia"/>
          <w:kern w:val="0"/>
          <w:sz w:val="24"/>
          <w:szCs w:val="24"/>
        </w:rPr>
      </w:pPr>
      <w:r>
        <w:rPr>
          <w:rFonts w:ascii="宋体" w:hAnsi="宋体" w:hint="eastAsia"/>
          <w:kern w:val="0"/>
          <w:sz w:val="24"/>
          <w:szCs w:val="24"/>
        </w:rPr>
        <w:t>深圳大学作为深圳市唯一的综合性大学，近年来发展迅速，国际排名迅速提升，已经成为知名的特区大学、窗口大学、实验大学。人文学院的前身——中国语言文学系是深圳大学最早建立的院系之一，与学校同龄。人文学院现拥有中国语言文学一级学科博士点、一级学科硕士点和汉语国际教育专业硕士学位点。办学基础雄厚，条件优越，师资力量强。2006年即开始招收对外汉语教学方向的硕士生。深圳大学是国家较早确定接收留学生的高校之一，1987年即在中文系设立留学生教学部，开展汉语作为第二语言/外语教学的历史悠久，积累了丰富的办</w:t>
      </w:r>
      <w:r>
        <w:rPr>
          <w:rFonts w:ascii="宋体" w:hAnsi="宋体" w:hint="eastAsia"/>
          <w:kern w:val="0"/>
          <w:sz w:val="24"/>
          <w:szCs w:val="24"/>
        </w:rPr>
        <w:lastRenderedPageBreak/>
        <w:t>学经验。迄今已经培养了来自六十多个国家和地区的一万多名来华外国留学生。近年来招收的外国留学生规模稳定在1500人左右。</w:t>
      </w:r>
    </w:p>
    <w:p w:rsidR="00AE507F" w:rsidRDefault="00AE507F" w:rsidP="00AE507F">
      <w:pPr>
        <w:widowControl/>
        <w:spacing w:line="329" w:lineRule="atLeast"/>
        <w:jc w:val="left"/>
        <w:rPr>
          <w:rFonts w:ascii="宋体" w:hAnsi="宋体" w:hint="eastAsia"/>
          <w:b/>
          <w:bCs/>
          <w:kern w:val="0"/>
          <w:sz w:val="33"/>
          <w:szCs w:val="33"/>
        </w:rPr>
      </w:pPr>
      <w:r>
        <w:rPr>
          <w:rFonts w:ascii="宋体" w:hAnsi="宋体" w:hint="eastAsia"/>
          <w:b/>
          <w:bCs/>
          <w:kern w:val="0"/>
          <w:sz w:val="33"/>
          <w:szCs w:val="33"/>
        </w:rPr>
        <w:t>报考要求</w:t>
      </w:r>
    </w:p>
    <w:p w:rsidR="00AE507F" w:rsidRDefault="00AE507F" w:rsidP="00AE507F">
      <w:pPr>
        <w:widowControl/>
        <w:jc w:val="left"/>
        <w:rPr>
          <w:rFonts w:ascii="宋体" w:hAnsi="宋体" w:hint="eastAsia"/>
          <w:kern w:val="0"/>
          <w:sz w:val="24"/>
          <w:szCs w:val="24"/>
        </w:rPr>
      </w:pPr>
      <w:r>
        <w:rPr>
          <w:rFonts w:ascii="宋体" w:hAnsi="宋体" w:hint="eastAsia"/>
          <w:kern w:val="0"/>
          <w:sz w:val="24"/>
          <w:szCs w:val="24"/>
        </w:rPr>
        <w:t>无</w:t>
      </w:r>
    </w:p>
    <w:p w:rsidR="00AE507F" w:rsidRDefault="00AE507F" w:rsidP="00AE507F">
      <w:pPr>
        <w:widowControl/>
        <w:shd w:val="clear" w:color="auto" w:fill="FFFFFF"/>
        <w:jc w:val="left"/>
        <w:rPr>
          <w:rFonts w:ascii="微软雅黑" w:eastAsia="微软雅黑" w:hAnsi="微软雅黑" w:cs="宋体" w:hint="eastAsia"/>
          <w:color w:val="333333"/>
          <w:kern w:val="0"/>
          <w:sz w:val="25"/>
          <w:szCs w:val="25"/>
        </w:rPr>
      </w:pPr>
    </w:p>
    <w:p w:rsidR="00AE507F" w:rsidRDefault="00AE507F" w:rsidP="00AE507F">
      <w:pPr>
        <w:widowControl/>
        <w:shd w:val="clear" w:color="auto" w:fill="FFFFFF"/>
        <w:jc w:val="left"/>
        <w:rPr>
          <w:rFonts w:ascii="微软雅黑" w:eastAsia="微软雅黑" w:hAnsi="微软雅黑" w:cs="宋体" w:hint="eastAsia"/>
          <w:color w:val="333333"/>
          <w:kern w:val="0"/>
          <w:sz w:val="25"/>
          <w:szCs w:val="25"/>
        </w:rPr>
      </w:pPr>
    </w:p>
    <w:p w:rsidR="00AE507F" w:rsidRPr="00AE507F" w:rsidRDefault="00AE507F" w:rsidP="00AE507F">
      <w:pPr>
        <w:widowControl/>
        <w:shd w:val="clear" w:color="auto" w:fill="FFFFFF"/>
        <w:jc w:val="center"/>
        <w:rPr>
          <w:rFonts w:ascii="微软雅黑" w:eastAsia="微软雅黑" w:hAnsi="微软雅黑" w:cs="宋体" w:hint="eastAsia"/>
          <w:b/>
          <w:color w:val="333333"/>
          <w:kern w:val="0"/>
          <w:sz w:val="25"/>
          <w:szCs w:val="25"/>
        </w:rPr>
      </w:pPr>
      <w:r w:rsidRPr="00AE507F">
        <w:rPr>
          <w:rFonts w:ascii="微软雅黑" w:eastAsia="微软雅黑" w:hAnsi="微软雅黑" w:cs="宋体" w:hint="eastAsia"/>
          <w:b/>
          <w:color w:val="333333"/>
          <w:kern w:val="0"/>
          <w:sz w:val="32"/>
          <w:szCs w:val="25"/>
        </w:rPr>
        <w:t>考试大纲</w:t>
      </w:r>
    </w:p>
    <w:p w:rsidR="00AE507F" w:rsidRDefault="00AE507F" w:rsidP="00AE507F">
      <w:pPr>
        <w:widowControl/>
        <w:shd w:val="clear" w:color="auto" w:fill="FFFFFF"/>
        <w:jc w:val="left"/>
        <w:rPr>
          <w:rFonts w:ascii="微软雅黑" w:eastAsia="微软雅黑" w:hAnsi="微软雅黑" w:cs="宋体"/>
          <w:color w:val="333333"/>
          <w:kern w:val="0"/>
          <w:sz w:val="25"/>
          <w:szCs w:val="25"/>
        </w:rPr>
      </w:pPr>
      <w:r>
        <w:rPr>
          <w:rFonts w:ascii="微软雅黑" w:eastAsia="微软雅黑" w:hAnsi="微软雅黑" w:cs="宋体" w:hint="eastAsia"/>
          <w:color w:val="333333"/>
          <w:kern w:val="0"/>
          <w:sz w:val="25"/>
          <w:szCs w:val="25"/>
        </w:rPr>
        <w:t>考试科目代码及名称：</w:t>
      </w:r>
      <w:r>
        <w:rPr>
          <w:rFonts w:ascii="微软雅黑" w:eastAsia="微软雅黑" w:hAnsi="微软雅黑" w:cs="宋体" w:hint="eastAsia"/>
          <w:b/>
          <w:bCs/>
          <w:color w:val="333333"/>
          <w:kern w:val="0"/>
          <w:sz w:val="25"/>
          <w:szCs w:val="25"/>
        </w:rPr>
        <w:t>[354]汉语基础</w:t>
      </w:r>
    </w:p>
    <w:p w:rsidR="00AE507F" w:rsidRDefault="00AE507F" w:rsidP="00AE507F">
      <w:pPr>
        <w:widowControl/>
        <w:shd w:val="clear" w:color="auto" w:fill="FFFFFF"/>
        <w:jc w:val="left"/>
        <w:rPr>
          <w:rFonts w:ascii="微软雅黑" w:eastAsia="微软雅黑" w:hAnsi="微软雅黑" w:cs="宋体" w:hint="eastAsia"/>
          <w:color w:val="333333"/>
          <w:kern w:val="0"/>
          <w:sz w:val="25"/>
          <w:szCs w:val="25"/>
        </w:rPr>
      </w:pPr>
      <w:r>
        <w:rPr>
          <w:rFonts w:ascii="微软雅黑" w:eastAsia="微软雅黑" w:hAnsi="微软雅黑" w:cs="宋体" w:hint="eastAsia"/>
          <w:color w:val="333333"/>
          <w:kern w:val="0"/>
          <w:sz w:val="25"/>
          <w:szCs w:val="25"/>
        </w:rPr>
        <w:t>说明：</w:t>
      </w:r>
    </w:p>
    <w:tbl>
      <w:tblPr>
        <w:tblW w:w="0" w:type="auto"/>
        <w:tblInd w:w="216" w:type="dxa"/>
        <w:tblBorders>
          <w:top w:val="single" w:sz="8" w:space="0" w:color="000000"/>
          <w:left w:val="single" w:sz="8" w:space="0" w:color="000000"/>
          <w:bottom w:val="single" w:sz="8" w:space="0" w:color="000000"/>
          <w:right w:val="single" w:sz="8" w:space="0" w:color="000000"/>
        </w:tblBorders>
        <w:tblCellMar>
          <w:top w:w="15" w:type="dxa"/>
          <w:left w:w="15" w:type="dxa"/>
          <w:bottom w:w="15" w:type="dxa"/>
          <w:right w:w="15" w:type="dxa"/>
        </w:tblCellMar>
        <w:tblLook w:val="04A0"/>
      </w:tblPr>
      <w:tblGrid>
        <w:gridCol w:w="8110"/>
      </w:tblGrid>
      <w:tr w:rsidR="00AE507F" w:rsidTr="00AE507F">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AE507F" w:rsidRDefault="00AE507F">
            <w:pPr>
              <w:widowControl/>
              <w:autoSpaceDE w:val="0"/>
              <w:spacing w:line="360" w:lineRule="auto"/>
              <w:jc w:val="left"/>
              <w:rPr>
                <w:rFonts w:ascii="宋体" w:hAnsi="宋体"/>
                <w:kern w:val="0"/>
                <w:sz w:val="24"/>
                <w:szCs w:val="24"/>
              </w:rPr>
            </w:pPr>
          </w:p>
          <w:p w:rsidR="00AE507F" w:rsidRDefault="00AE507F">
            <w:pPr>
              <w:widowControl/>
              <w:autoSpaceDE w:val="0"/>
              <w:spacing w:before="156" w:after="156" w:line="360" w:lineRule="auto"/>
              <w:jc w:val="left"/>
              <w:rPr>
                <w:rFonts w:ascii="宋体" w:hAnsi="宋体" w:hint="eastAsia"/>
                <w:kern w:val="0"/>
                <w:sz w:val="24"/>
                <w:szCs w:val="24"/>
              </w:rPr>
            </w:pPr>
            <w:r>
              <w:rPr>
                <w:rFonts w:ascii="宋体" w:hAnsi="宋体" w:hint="eastAsia"/>
                <w:kern w:val="0"/>
                <w:sz w:val="24"/>
                <w:szCs w:val="24"/>
              </w:rPr>
              <w:t>一、考试性质</w:t>
            </w:r>
          </w:p>
          <w:p w:rsidR="00AE507F" w:rsidRDefault="00AE507F">
            <w:pPr>
              <w:widowControl/>
              <w:autoSpaceDE w:val="0"/>
              <w:spacing w:line="360" w:lineRule="auto"/>
              <w:ind w:firstLine="480"/>
              <w:jc w:val="left"/>
              <w:rPr>
                <w:rFonts w:ascii="宋体" w:hAnsi="宋体" w:hint="eastAsia"/>
                <w:kern w:val="0"/>
                <w:sz w:val="24"/>
                <w:szCs w:val="24"/>
              </w:rPr>
            </w:pPr>
            <w:r>
              <w:rPr>
                <w:rFonts w:ascii="宋体" w:hAnsi="宋体" w:hint="eastAsia"/>
                <w:kern w:val="0"/>
                <w:sz w:val="24"/>
                <w:szCs w:val="24"/>
              </w:rPr>
              <w:t>汉语基础考试是汉语国际教育硕士生入学考试科目之一，是由汉语国际教育硕士专业学位教育指导委员会统一制定考试大纲，教育部授权的各汉语国际教育硕士生招生院校自行命题的选拔性考试。</w:t>
            </w:r>
            <w:proofErr w:type="gramStart"/>
            <w:r>
              <w:rPr>
                <w:rFonts w:ascii="宋体" w:hAnsi="宋体" w:hint="eastAsia"/>
                <w:kern w:val="0"/>
                <w:sz w:val="24"/>
                <w:szCs w:val="24"/>
              </w:rPr>
              <w:t>本考试</w:t>
            </w:r>
            <w:proofErr w:type="gramEnd"/>
            <w:r>
              <w:rPr>
                <w:rFonts w:ascii="宋体" w:hAnsi="宋体" w:hint="eastAsia"/>
                <w:kern w:val="0"/>
                <w:sz w:val="24"/>
                <w:szCs w:val="24"/>
              </w:rPr>
              <w:t>大纲的制定力求反映汉语国际教育硕士专业学位的特点，科学、公平、准确、规范地测评考生的相关知识基础、基本素质和综合能力。汉语基础考试的目的是测试考生的汉语语言学相关基础知识和汉语语言分析及运用能力。</w:t>
            </w:r>
          </w:p>
          <w:p w:rsidR="00AE507F" w:rsidRDefault="00AE507F">
            <w:pPr>
              <w:widowControl/>
              <w:autoSpaceDE w:val="0"/>
              <w:spacing w:before="156" w:after="156" w:line="360" w:lineRule="auto"/>
              <w:jc w:val="left"/>
              <w:rPr>
                <w:rFonts w:ascii="宋体" w:hAnsi="宋体" w:hint="eastAsia"/>
                <w:kern w:val="0"/>
                <w:sz w:val="24"/>
                <w:szCs w:val="24"/>
              </w:rPr>
            </w:pPr>
            <w:r>
              <w:rPr>
                <w:rFonts w:ascii="宋体" w:hAnsi="宋体" w:hint="eastAsia"/>
                <w:kern w:val="0"/>
                <w:sz w:val="24"/>
                <w:szCs w:val="24"/>
              </w:rPr>
              <w:t>二、评价目标</w:t>
            </w:r>
          </w:p>
          <w:p w:rsidR="00AE507F" w:rsidRDefault="00AE507F">
            <w:pPr>
              <w:widowControl/>
              <w:autoSpaceDE w:val="0"/>
              <w:spacing w:line="360" w:lineRule="auto"/>
              <w:ind w:firstLine="480"/>
              <w:jc w:val="left"/>
              <w:rPr>
                <w:rFonts w:ascii="宋体" w:hAnsi="宋体" w:hint="eastAsia"/>
                <w:kern w:val="0"/>
                <w:sz w:val="24"/>
                <w:szCs w:val="24"/>
              </w:rPr>
            </w:pPr>
            <w:r>
              <w:rPr>
                <w:rFonts w:ascii="宋体" w:hAnsi="宋体" w:hint="eastAsia"/>
                <w:kern w:val="0"/>
                <w:sz w:val="24"/>
                <w:szCs w:val="24"/>
              </w:rPr>
              <w:t>(1)要求考生具有较全面的汉语语言学基础知识。</w:t>
            </w:r>
          </w:p>
          <w:p w:rsidR="00AE507F" w:rsidRDefault="00AE507F">
            <w:pPr>
              <w:widowControl/>
              <w:autoSpaceDE w:val="0"/>
              <w:spacing w:line="360" w:lineRule="auto"/>
              <w:ind w:firstLine="480"/>
              <w:jc w:val="left"/>
              <w:rPr>
                <w:rFonts w:ascii="宋体" w:hAnsi="宋体" w:hint="eastAsia"/>
                <w:kern w:val="0"/>
                <w:sz w:val="24"/>
                <w:szCs w:val="24"/>
              </w:rPr>
            </w:pPr>
            <w:r>
              <w:rPr>
                <w:rFonts w:ascii="宋体" w:hAnsi="宋体" w:hint="eastAsia"/>
                <w:kern w:val="0"/>
                <w:sz w:val="24"/>
                <w:szCs w:val="24"/>
              </w:rPr>
              <w:t>(2)要求考生具有较高的汉语应用能力。</w:t>
            </w:r>
          </w:p>
          <w:p w:rsidR="00AE507F" w:rsidRDefault="00AE507F">
            <w:pPr>
              <w:widowControl/>
              <w:autoSpaceDE w:val="0"/>
              <w:spacing w:line="360" w:lineRule="auto"/>
              <w:ind w:firstLine="480"/>
              <w:jc w:val="left"/>
              <w:rPr>
                <w:rFonts w:ascii="宋体" w:hAnsi="宋体" w:hint="eastAsia"/>
                <w:kern w:val="0"/>
                <w:sz w:val="24"/>
                <w:szCs w:val="24"/>
              </w:rPr>
            </w:pPr>
            <w:r>
              <w:rPr>
                <w:rFonts w:ascii="宋体" w:hAnsi="宋体" w:hint="eastAsia"/>
                <w:kern w:val="0"/>
                <w:sz w:val="24"/>
                <w:szCs w:val="24"/>
              </w:rPr>
              <w:t>(3)要求考生具有较强的汉语语言分析能力。</w:t>
            </w:r>
          </w:p>
          <w:p w:rsidR="00AE507F" w:rsidRDefault="00AE507F">
            <w:pPr>
              <w:widowControl/>
              <w:autoSpaceDE w:val="0"/>
              <w:spacing w:before="156" w:after="156" w:line="360" w:lineRule="auto"/>
              <w:jc w:val="left"/>
              <w:rPr>
                <w:rFonts w:ascii="宋体" w:hAnsi="宋体" w:hint="eastAsia"/>
                <w:kern w:val="0"/>
                <w:sz w:val="24"/>
                <w:szCs w:val="24"/>
              </w:rPr>
            </w:pPr>
            <w:r>
              <w:rPr>
                <w:rFonts w:ascii="宋体" w:hAnsi="宋体" w:hint="eastAsia"/>
                <w:kern w:val="0"/>
                <w:sz w:val="24"/>
                <w:szCs w:val="24"/>
              </w:rPr>
              <w:t>三、考试内容</w:t>
            </w:r>
          </w:p>
          <w:p w:rsidR="00AE507F" w:rsidRDefault="00AE507F">
            <w:pPr>
              <w:widowControl/>
              <w:autoSpaceDE w:val="0"/>
              <w:spacing w:line="360" w:lineRule="auto"/>
              <w:ind w:firstLine="480"/>
              <w:jc w:val="left"/>
              <w:rPr>
                <w:rFonts w:ascii="宋体" w:hAnsi="宋体" w:hint="eastAsia"/>
                <w:kern w:val="0"/>
                <w:sz w:val="24"/>
                <w:szCs w:val="24"/>
              </w:rPr>
            </w:pPr>
            <w:r>
              <w:rPr>
                <w:rFonts w:ascii="宋体" w:hAnsi="宋体" w:hint="eastAsia"/>
                <w:kern w:val="0"/>
                <w:sz w:val="24"/>
                <w:szCs w:val="24"/>
              </w:rPr>
              <w:t>汉语基础考试由“汉语语言学基础知识”、“汉语应用能力”和“ 汉语语言分析”三部分组成。</w:t>
            </w:r>
          </w:p>
          <w:p w:rsidR="00AE507F" w:rsidRDefault="00AE507F">
            <w:pPr>
              <w:widowControl/>
              <w:autoSpaceDE w:val="0"/>
              <w:spacing w:before="156" w:after="156" w:line="360" w:lineRule="auto"/>
              <w:ind w:firstLine="480"/>
              <w:jc w:val="left"/>
              <w:rPr>
                <w:rFonts w:ascii="宋体" w:hAnsi="宋体" w:hint="eastAsia"/>
                <w:kern w:val="0"/>
                <w:sz w:val="24"/>
                <w:szCs w:val="24"/>
              </w:rPr>
            </w:pPr>
            <w:r>
              <w:rPr>
                <w:rFonts w:ascii="宋体" w:hAnsi="宋体" w:hint="eastAsia"/>
                <w:kern w:val="0"/>
                <w:sz w:val="24"/>
                <w:szCs w:val="24"/>
              </w:rPr>
              <w:t>（一）汉语语言学基础知识</w:t>
            </w:r>
          </w:p>
          <w:p w:rsidR="00AE507F" w:rsidRDefault="00AE507F">
            <w:pPr>
              <w:widowControl/>
              <w:autoSpaceDE w:val="0"/>
              <w:spacing w:line="360" w:lineRule="auto"/>
              <w:ind w:firstLine="480"/>
              <w:jc w:val="left"/>
              <w:rPr>
                <w:rFonts w:ascii="宋体" w:hAnsi="宋体" w:hint="eastAsia"/>
                <w:kern w:val="0"/>
                <w:sz w:val="24"/>
                <w:szCs w:val="24"/>
              </w:rPr>
            </w:pPr>
            <w:r>
              <w:rPr>
                <w:rFonts w:ascii="宋体" w:hAnsi="宋体" w:hint="eastAsia"/>
                <w:kern w:val="0"/>
                <w:sz w:val="24"/>
                <w:szCs w:val="24"/>
              </w:rPr>
              <w:lastRenderedPageBreak/>
              <w:t>汉语语言学基础知识部分测试以下内容：</w:t>
            </w:r>
          </w:p>
          <w:p w:rsidR="00AE507F" w:rsidRDefault="00AE507F">
            <w:pPr>
              <w:widowControl/>
              <w:autoSpaceDE w:val="0"/>
              <w:spacing w:line="360" w:lineRule="auto"/>
              <w:ind w:firstLine="808"/>
              <w:jc w:val="left"/>
              <w:rPr>
                <w:rFonts w:ascii="宋体" w:hAnsi="宋体" w:hint="eastAsia"/>
                <w:kern w:val="0"/>
                <w:sz w:val="24"/>
                <w:szCs w:val="24"/>
              </w:rPr>
            </w:pPr>
            <w:r>
              <w:rPr>
                <w:rFonts w:ascii="宋体" w:hAnsi="宋体" w:hint="eastAsia"/>
                <w:kern w:val="0"/>
                <w:sz w:val="24"/>
                <w:szCs w:val="24"/>
              </w:rPr>
              <w:t>1.语言学基础</w:t>
            </w:r>
          </w:p>
          <w:p w:rsidR="00AE507F" w:rsidRDefault="00AE507F">
            <w:pPr>
              <w:widowControl/>
              <w:autoSpaceDE w:val="0"/>
              <w:spacing w:line="360" w:lineRule="auto"/>
              <w:ind w:firstLine="808"/>
              <w:jc w:val="left"/>
              <w:rPr>
                <w:rFonts w:ascii="宋体" w:hAnsi="宋体" w:hint="eastAsia"/>
                <w:kern w:val="0"/>
                <w:sz w:val="24"/>
                <w:szCs w:val="24"/>
              </w:rPr>
            </w:pPr>
            <w:r>
              <w:rPr>
                <w:rFonts w:ascii="宋体" w:hAnsi="宋体" w:hint="eastAsia"/>
                <w:kern w:val="0"/>
                <w:sz w:val="24"/>
                <w:szCs w:val="24"/>
              </w:rPr>
              <w:t>2.汉语概况</w:t>
            </w:r>
          </w:p>
          <w:p w:rsidR="00AE507F" w:rsidRDefault="00AE507F">
            <w:pPr>
              <w:widowControl/>
              <w:autoSpaceDE w:val="0"/>
              <w:spacing w:line="360" w:lineRule="auto"/>
              <w:ind w:firstLine="808"/>
              <w:jc w:val="left"/>
              <w:rPr>
                <w:rFonts w:ascii="宋体" w:hAnsi="宋体" w:hint="eastAsia"/>
                <w:kern w:val="0"/>
                <w:sz w:val="24"/>
                <w:szCs w:val="24"/>
              </w:rPr>
            </w:pPr>
            <w:r>
              <w:rPr>
                <w:rFonts w:ascii="宋体" w:hAnsi="宋体" w:hint="eastAsia"/>
                <w:kern w:val="0"/>
                <w:sz w:val="24"/>
                <w:szCs w:val="24"/>
              </w:rPr>
              <w:t>3.现代汉语语音</w:t>
            </w:r>
          </w:p>
          <w:p w:rsidR="00AE507F" w:rsidRDefault="00AE507F">
            <w:pPr>
              <w:widowControl/>
              <w:autoSpaceDE w:val="0"/>
              <w:spacing w:line="360" w:lineRule="auto"/>
              <w:ind w:firstLine="808"/>
              <w:jc w:val="left"/>
              <w:rPr>
                <w:rFonts w:ascii="宋体" w:hAnsi="宋体" w:hint="eastAsia"/>
                <w:kern w:val="0"/>
                <w:sz w:val="24"/>
                <w:szCs w:val="24"/>
              </w:rPr>
            </w:pPr>
            <w:r>
              <w:rPr>
                <w:rFonts w:ascii="宋体" w:hAnsi="宋体" w:hint="eastAsia"/>
                <w:kern w:val="0"/>
                <w:sz w:val="24"/>
                <w:szCs w:val="24"/>
              </w:rPr>
              <w:t>4.现代汉语词汇</w:t>
            </w:r>
          </w:p>
          <w:p w:rsidR="00AE507F" w:rsidRDefault="00AE507F">
            <w:pPr>
              <w:widowControl/>
              <w:autoSpaceDE w:val="0"/>
              <w:spacing w:line="360" w:lineRule="auto"/>
              <w:ind w:firstLine="808"/>
              <w:jc w:val="left"/>
              <w:rPr>
                <w:rFonts w:ascii="宋体" w:hAnsi="宋体" w:hint="eastAsia"/>
                <w:kern w:val="0"/>
                <w:sz w:val="24"/>
                <w:szCs w:val="24"/>
              </w:rPr>
            </w:pPr>
            <w:r>
              <w:rPr>
                <w:rFonts w:ascii="宋体" w:hAnsi="宋体" w:hint="eastAsia"/>
                <w:kern w:val="0"/>
                <w:sz w:val="24"/>
                <w:szCs w:val="24"/>
              </w:rPr>
              <w:t>5.现代汉语语法</w:t>
            </w:r>
          </w:p>
          <w:p w:rsidR="00AE507F" w:rsidRDefault="00AE507F">
            <w:pPr>
              <w:widowControl/>
              <w:autoSpaceDE w:val="0"/>
              <w:spacing w:line="360" w:lineRule="auto"/>
              <w:ind w:firstLine="808"/>
              <w:jc w:val="left"/>
              <w:rPr>
                <w:rFonts w:ascii="宋体" w:hAnsi="宋体" w:hint="eastAsia"/>
                <w:kern w:val="0"/>
                <w:sz w:val="24"/>
                <w:szCs w:val="24"/>
              </w:rPr>
            </w:pPr>
            <w:r>
              <w:rPr>
                <w:rFonts w:ascii="宋体" w:hAnsi="宋体" w:hint="eastAsia"/>
                <w:kern w:val="0"/>
                <w:sz w:val="24"/>
                <w:szCs w:val="24"/>
              </w:rPr>
              <w:t>6.汉字</w:t>
            </w:r>
          </w:p>
          <w:p w:rsidR="00AE507F" w:rsidRDefault="00AE507F">
            <w:pPr>
              <w:widowControl/>
              <w:autoSpaceDE w:val="0"/>
              <w:spacing w:line="360" w:lineRule="auto"/>
              <w:ind w:firstLine="808"/>
              <w:jc w:val="left"/>
              <w:rPr>
                <w:rFonts w:ascii="宋体" w:hAnsi="宋体" w:hint="eastAsia"/>
                <w:kern w:val="0"/>
                <w:sz w:val="24"/>
                <w:szCs w:val="24"/>
              </w:rPr>
            </w:pPr>
            <w:r>
              <w:rPr>
                <w:rFonts w:ascii="宋体" w:hAnsi="宋体" w:hint="eastAsia"/>
                <w:kern w:val="0"/>
                <w:sz w:val="24"/>
                <w:szCs w:val="24"/>
              </w:rPr>
              <w:t>7.古代汉语</w:t>
            </w:r>
          </w:p>
          <w:p w:rsidR="00AE507F" w:rsidRDefault="00AE507F">
            <w:pPr>
              <w:widowControl/>
              <w:autoSpaceDE w:val="0"/>
              <w:spacing w:before="156" w:after="156" w:line="360" w:lineRule="auto"/>
              <w:ind w:firstLine="640"/>
              <w:jc w:val="left"/>
              <w:rPr>
                <w:rFonts w:ascii="宋体" w:hAnsi="宋体" w:hint="eastAsia"/>
                <w:kern w:val="0"/>
                <w:sz w:val="24"/>
                <w:szCs w:val="24"/>
              </w:rPr>
            </w:pPr>
            <w:r>
              <w:rPr>
                <w:rFonts w:ascii="宋体" w:hAnsi="宋体" w:hint="eastAsia"/>
                <w:kern w:val="0"/>
                <w:sz w:val="24"/>
                <w:szCs w:val="24"/>
              </w:rPr>
              <w:t>（二）汉语应用能力</w:t>
            </w:r>
          </w:p>
          <w:p w:rsidR="00AE507F" w:rsidRDefault="00AE507F">
            <w:pPr>
              <w:widowControl/>
              <w:autoSpaceDE w:val="0"/>
              <w:spacing w:line="360" w:lineRule="auto"/>
              <w:ind w:firstLine="960"/>
              <w:jc w:val="left"/>
              <w:rPr>
                <w:rFonts w:ascii="宋体" w:hAnsi="宋体" w:hint="eastAsia"/>
                <w:kern w:val="0"/>
                <w:sz w:val="24"/>
                <w:szCs w:val="24"/>
              </w:rPr>
            </w:pPr>
            <w:r>
              <w:rPr>
                <w:rFonts w:ascii="宋体" w:hAnsi="宋体" w:hint="eastAsia"/>
                <w:kern w:val="0"/>
                <w:sz w:val="24"/>
                <w:szCs w:val="24"/>
              </w:rPr>
              <w:t>汉语应用能力考试测试以下内容：</w:t>
            </w:r>
          </w:p>
          <w:p w:rsidR="00AE507F" w:rsidRDefault="00AE507F">
            <w:pPr>
              <w:widowControl/>
              <w:autoSpaceDE w:val="0"/>
              <w:spacing w:line="360" w:lineRule="auto"/>
              <w:ind w:firstLine="808"/>
              <w:jc w:val="left"/>
              <w:rPr>
                <w:rFonts w:ascii="宋体" w:hAnsi="宋体" w:hint="eastAsia"/>
                <w:kern w:val="0"/>
                <w:sz w:val="24"/>
                <w:szCs w:val="24"/>
              </w:rPr>
            </w:pPr>
            <w:r>
              <w:rPr>
                <w:rFonts w:ascii="宋体" w:hAnsi="宋体" w:hint="eastAsia"/>
                <w:kern w:val="0"/>
                <w:sz w:val="24"/>
                <w:szCs w:val="24"/>
              </w:rPr>
              <w:t>1. 辨音和标音能力</w:t>
            </w:r>
          </w:p>
          <w:p w:rsidR="00AE507F" w:rsidRDefault="00AE507F">
            <w:pPr>
              <w:widowControl/>
              <w:autoSpaceDE w:val="0"/>
              <w:spacing w:line="360" w:lineRule="auto"/>
              <w:ind w:firstLine="808"/>
              <w:jc w:val="left"/>
              <w:rPr>
                <w:rFonts w:ascii="宋体" w:hAnsi="宋体" w:hint="eastAsia"/>
                <w:kern w:val="0"/>
                <w:sz w:val="24"/>
                <w:szCs w:val="24"/>
              </w:rPr>
            </w:pPr>
            <w:r>
              <w:rPr>
                <w:rFonts w:ascii="宋体" w:hAnsi="宋体" w:hint="eastAsia"/>
                <w:kern w:val="0"/>
                <w:sz w:val="24"/>
                <w:szCs w:val="24"/>
              </w:rPr>
              <w:t>2. 字形、字义辨别能力及汉字书写规范</w:t>
            </w:r>
          </w:p>
          <w:p w:rsidR="00AE507F" w:rsidRDefault="00AE507F">
            <w:pPr>
              <w:widowControl/>
              <w:autoSpaceDE w:val="0"/>
              <w:spacing w:line="360" w:lineRule="auto"/>
              <w:ind w:firstLine="808"/>
              <w:jc w:val="left"/>
              <w:rPr>
                <w:rFonts w:ascii="宋体" w:hAnsi="宋体" w:hint="eastAsia"/>
                <w:kern w:val="0"/>
                <w:sz w:val="24"/>
                <w:szCs w:val="24"/>
              </w:rPr>
            </w:pPr>
            <w:r>
              <w:rPr>
                <w:rFonts w:ascii="宋体" w:hAnsi="宋体" w:hint="eastAsia"/>
                <w:kern w:val="0"/>
                <w:sz w:val="24"/>
                <w:szCs w:val="24"/>
              </w:rPr>
              <w:t>3. 词汇、语法规范</w:t>
            </w:r>
          </w:p>
          <w:p w:rsidR="00AE507F" w:rsidRDefault="00AE507F">
            <w:pPr>
              <w:widowControl/>
              <w:autoSpaceDE w:val="0"/>
              <w:spacing w:line="360" w:lineRule="auto"/>
              <w:ind w:firstLine="808"/>
              <w:jc w:val="left"/>
              <w:rPr>
                <w:rFonts w:ascii="宋体" w:hAnsi="宋体" w:hint="eastAsia"/>
                <w:kern w:val="0"/>
                <w:sz w:val="24"/>
                <w:szCs w:val="24"/>
              </w:rPr>
            </w:pPr>
            <w:r>
              <w:rPr>
                <w:rFonts w:ascii="宋体" w:hAnsi="宋体" w:hint="eastAsia"/>
                <w:kern w:val="0"/>
                <w:sz w:val="24"/>
                <w:szCs w:val="24"/>
              </w:rPr>
              <w:t>4. 文言文阅读理解</w:t>
            </w:r>
          </w:p>
          <w:p w:rsidR="00AE507F" w:rsidRDefault="00AE507F">
            <w:pPr>
              <w:widowControl/>
              <w:autoSpaceDE w:val="0"/>
              <w:spacing w:before="156" w:after="156" w:line="360" w:lineRule="auto"/>
              <w:ind w:firstLine="480"/>
              <w:jc w:val="left"/>
              <w:rPr>
                <w:rFonts w:ascii="宋体" w:hAnsi="宋体" w:hint="eastAsia"/>
                <w:kern w:val="0"/>
                <w:sz w:val="24"/>
                <w:szCs w:val="24"/>
              </w:rPr>
            </w:pPr>
            <w:r>
              <w:rPr>
                <w:rFonts w:ascii="宋体" w:hAnsi="宋体" w:hint="eastAsia"/>
                <w:kern w:val="0"/>
                <w:sz w:val="24"/>
                <w:szCs w:val="24"/>
              </w:rPr>
              <w:t>（三）汉语语言分析</w:t>
            </w:r>
          </w:p>
          <w:p w:rsidR="00AE507F" w:rsidRDefault="00AE507F">
            <w:pPr>
              <w:widowControl/>
              <w:autoSpaceDE w:val="0"/>
              <w:spacing w:line="360" w:lineRule="auto"/>
              <w:ind w:firstLine="480"/>
              <w:jc w:val="left"/>
              <w:rPr>
                <w:rFonts w:ascii="宋体" w:hAnsi="宋体" w:hint="eastAsia"/>
                <w:kern w:val="0"/>
                <w:sz w:val="24"/>
                <w:szCs w:val="24"/>
              </w:rPr>
            </w:pPr>
            <w:r>
              <w:rPr>
                <w:rFonts w:ascii="宋体" w:hAnsi="宋体" w:hint="eastAsia"/>
                <w:kern w:val="0"/>
                <w:sz w:val="24"/>
                <w:szCs w:val="24"/>
              </w:rPr>
              <w:t>汉语语言分析考试测试以下内容：</w:t>
            </w:r>
          </w:p>
          <w:p w:rsidR="00AE507F" w:rsidRDefault="00AE507F">
            <w:pPr>
              <w:widowControl/>
              <w:autoSpaceDE w:val="0"/>
              <w:spacing w:line="360" w:lineRule="auto"/>
              <w:ind w:firstLine="808"/>
              <w:jc w:val="left"/>
              <w:rPr>
                <w:rFonts w:ascii="宋体" w:hAnsi="宋体" w:hint="eastAsia"/>
                <w:kern w:val="0"/>
                <w:sz w:val="24"/>
                <w:szCs w:val="24"/>
              </w:rPr>
            </w:pPr>
            <w:r>
              <w:rPr>
                <w:rFonts w:ascii="宋体" w:hAnsi="宋体" w:hint="eastAsia"/>
                <w:kern w:val="0"/>
                <w:sz w:val="24"/>
                <w:szCs w:val="24"/>
              </w:rPr>
              <w:t>1.语音分析</w:t>
            </w:r>
          </w:p>
          <w:p w:rsidR="00AE507F" w:rsidRDefault="00AE507F">
            <w:pPr>
              <w:widowControl/>
              <w:autoSpaceDE w:val="0"/>
              <w:spacing w:line="360" w:lineRule="auto"/>
              <w:ind w:firstLine="808"/>
              <w:jc w:val="left"/>
              <w:rPr>
                <w:rFonts w:ascii="宋体" w:hAnsi="宋体" w:hint="eastAsia"/>
                <w:kern w:val="0"/>
                <w:sz w:val="24"/>
                <w:szCs w:val="24"/>
              </w:rPr>
            </w:pPr>
            <w:r>
              <w:rPr>
                <w:rFonts w:ascii="宋体" w:hAnsi="宋体" w:hint="eastAsia"/>
                <w:kern w:val="0"/>
                <w:sz w:val="24"/>
                <w:szCs w:val="24"/>
              </w:rPr>
              <w:t>2.词义分析</w:t>
            </w:r>
          </w:p>
          <w:p w:rsidR="00AE507F" w:rsidRDefault="00AE507F">
            <w:pPr>
              <w:widowControl/>
              <w:autoSpaceDE w:val="0"/>
              <w:spacing w:line="360" w:lineRule="auto"/>
              <w:ind w:firstLine="808"/>
              <w:jc w:val="left"/>
              <w:rPr>
                <w:rFonts w:ascii="宋体" w:hAnsi="宋体" w:hint="eastAsia"/>
                <w:kern w:val="0"/>
                <w:sz w:val="24"/>
                <w:szCs w:val="24"/>
              </w:rPr>
            </w:pPr>
            <w:r>
              <w:rPr>
                <w:rFonts w:ascii="宋体" w:hAnsi="宋体" w:hint="eastAsia"/>
                <w:kern w:val="0"/>
                <w:sz w:val="24"/>
                <w:szCs w:val="24"/>
              </w:rPr>
              <w:t>3.语法分析</w:t>
            </w:r>
          </w:p>
          <w:p w:rsidR="00AE507F" w:rsidRDefault="00AE507F">
            <w:pPr>
              <w:widowControl/>
              <w:autoSpaceDE w:val="0"/>
              <w:spacing w:before="156" w:after="156" w:line="360" w:lineRule="auto"/>
              <w:jc w:val="left"/>
              <w:rPr>
                <w:rFonts w:ascii="宋体" w:hAnsi="宋体" w:hint="eastAsia"/>
                <w:kern w:val="0"/>
                <w:sz w:val="24"/>
                <w:szCs w:val="24"/>
              </w:rPr>
            </w:pPr>
            <w:r>
              <w:rPr>
                <w:rFonts w:ascii="宋体" w:hAnsi="宋体" w:hint="eastAsia"/>
                <w:kern w:val="0"/>
                <w:sz w:val="24"/>
                <w:szCs w:val="24"/>
              </w:rPr>
              <w:t>四、考试形式和试卷结构</w:t>
            </w:r>
          </w:p>
          <w:p w:rsidR="00AE507F" w:rsidRDefault="00AE507F">
            <w:pPr>
              <w:widowControl/>
              <w:autoSpaceDE w:val="0"/>
              <w:spacing w:before="156" w:after="156" w:line="360" w:lineRule="auto"/>
              <w:ind w:firstLine="480"/>
              <w:jc w:val="left"/>
              <w:rPr>
                <w:rFonts w:ascii="宋体" w:hAnsi="宋体" w:hint="eastAsia"/>
                <w:kern w:val="0"/>
                <w:sz w:val="24"/>
                <w:szCs w:val="24"/>
              </w:rPr>
            </w:pPr>
            <w:r>
              <w:rPr>
                <w:rFonts w:ascii="宋体" w:hAnsi="宋体" w:hint="eastAsia"/>
                <w:kern w:val="0"/>
                <w:sz w:val="24"/>
                <w:szCs w:val="24"/>
              </w:rPr>
              <w:t>（一）考试时间</w:t>
            </w:r>
          </w:p>
          <w:p w:rsidR="00AE507F" w:rsidRDefault="00AE507F">
            <w:pPr>
              <w:widowControl/>
              <w:autoSpaceDE w:val="0"/>
              <w:spacing w:line="360" w:lineRule="auto"/>
              <w:ind w:firstLine="480"/>
              <w:jc w:val="left"/>
              <w:rPr>
                <w:rFonts w:ascii="宋体" w:hAnsi="宋体" w:hint="eastAsia"/>
                <w:kern w:val="0"/>
                <w:sz w:val="24"/>
                <w:szCs w:val="24"/>
              </w:rPr>
            </w:pPr>
            <w:r>
              <w:rPr>
                <w:rFonts w:ascii="宋体" w:hAnsi="宋体" w:hint="eastAsia"/>
                <w:kern w:val="0"/>
                <w:sz w:val="24"/>
                <w:szCs w:val="24"/>
              </w:rPr>
              <w:t>考试时间为180分钟。</w:t>
            </w:r>
          </w:p>
          <w:p w:rsidR="00AE507F" w:rsidRDefault="00AE507F">
            <w:pPr>
              <w:widowControl/>
              <w:autoSpaceDE w:val="0"/>
              <w:spacing w:before="156" w:after="156" w:line="360" w:lineRule="auto"/>
              <w:ind w:firstLine="480"/>
              <w:jc w:val="left"/>
              <w:rPr>
                <w:rFonts w:ascii="宋体" w:hAnsi="宋体" w:hint="eastAsia"/>
                <w:kern w:val="0"/>
                <w:sz w:val="24"/>
                <w:szCs w:val="24"/>
              </w:rPr>
            </w:pPr>
            <w:r>
              <w:rPr>
                <w:rFonts w:ascii="宋体" w:hAnsi="宋体" w:hint="eastAsia"/>
                <w:kern w:val="0"/>
                <w:sz w:val="24"/>
                <w:szCs w:val="24"/>
              </w:rPr>
              <w:t>（二）答题方式</w:t>
            </w:r>
          </w:p>
          <w:p w:rsidR="00AE507F" w:rsidRDefault="00AE507F">
            <w:pPr>
              <w:widowControl/>
              <w:autoSpaceDE w:val="0"/>
              <w:spacing w:line="360" w:lineRule="auto"/>
              <w:ind w:firstLine="480"/>
              <w:jc w:val="left"/>
              <w:rPr>
                <w:rFonts w:ascii="宋体" w:hAnsi="宋体" w:hint="eastAsia"/>
                <w:kern w:val="0"/>
                <w:sz w:val="24"/>
                <w:szCs w:val="24"/>
              </w:rPr>
            </w:pPr>
            <w:r>
              <w:rPr>
                <w:rFonts w:ascii="宋体" w:hAnsi="宋体" w:hint="eastAsia"/>
                <w:kern w:val="0"/>
                <w:sz w:val="24"/>
                <w:szCs w:val="24"/>
              </w:rPr>
              <w:t>答题方式为闭卷、笔试。</w:t>
            </w:r>
          </w:p>
          <w:p w:rsidR="00AE507F" w:rsidRDefault="00AE507F">
            <w:pPr>
              <w:widowControl/>
              <w:autoSpaceDE w:val="0"/>
              <w:spacing w:line="360" w:lineRule="auto"/>
              <w:ind w:firstLine="480"/>
              <w:jc w:val="left"/>
              <w:rPr>
                <w:rFonts w:ascii="宋体" w:hAnsi="宋体" w:hint="eastAsia"/>
                <w:kern w:val="0"/>
                <w:sz w:val="24"/>
                <w:szCs w:val="24"/>
              </w:rPr>
            </w:pPr>
            <w:r>
              <w:rPr>
                <w:rFonts w:ascii="宋体" w:hAnsi="宋体" w:hint="eastAsia"/>
                <w:kern w:val="0"/>
                <w:sz w:val="24"/>
                <w:szCs w:val="24"/>
              </w:rPr>
              <w:t>试卷由试题和答题纸组成。答案必须写在答题</w:t>
            </w:r>
            <w:proofErr w:type="gramStart"/>
            <w:r>
              <w:rPr>
                <w:rFonts w:ascii="宋体" w:hAnsi="宋体" w:hint="eastAsia"/>
                <w:kern w:val="0"/>
                <w:sz w:val="24"/>
                <w:szCs w:val="24"/>
              </w:rPr>
              <w:t>纸相应</w:t>
            </w:r>
            <w:proofErr w:type="gramEnd"/>
            <w:r>
              <w:rPr>
                <w:rFonts w:ascii="宋体" w:hAnsi="宋体" w:hint="eastAsia"/>
                <w:kern w:val="0"/>
                <w:sz w:val="24"/>
                <w:szCs w:val="24"/>
              </w:rPr>
              <w:t>的位置上。</w:t>
            </w:r>
          </w:p>
          <w:p w:rsidR="00AE507F" w:rsidRDefault="00AE507F">
            <w:pPr>
              <w:widowControl/>
              <w:autoSpaceDE w:val="0"/>
              <w:spacing w:before="156" w:after="156" w:line="360" w:lineRule="auto"/>
              <w:ind w:firstLine="480"/>
              <w:jc w:val="left"/>
              <w:rPr>
                <w:rFonts w:ascii="宋体" w:hAnsi="宋体" w:hint="eastAsia"/>
                <w:kern w:val="0"/>
                <w:sz w:val="24"/>
                <w:szCs w:val="24"/>
              </w:rPr>
            </w:pPr>
            <w:r>
              <w:rPr>
                <w:rFonts w:ascii="宋体" w:hAnsi="宋体" w:hint="eastAsia"/>
                <w:kern w:val="0"/>
                <w:sz w:val="24"/>
                <w:szCs w:val="24"/>
              </w:rPr>
              <w:t>（三）试卷满分及考查内容分数分配</w:t>
            </w:r>
          </w:p>
          <w:p w:rsidR="00AE507F" w:rsidRDefault="00AE507F">
            <w:pPr>
              <w:widowControl/>
              <w:autoSpaceDE w:val="0"/>
              <w:spacing w:line="360" w:lineRule="auto"/>
              <w:ind w:firstLine="480"/>
              <w:jc w:val="left"/>
              <w:rPr>
                <w:rFonts w:ascii="宋体" w:hAnsi="宋体" w:hint="eastAsia"/>
                <w:kern w:val="0"/>
                <w:sz w:val="24"/>
                <w:szCs w:val="24"/>
              </w:rPr>
            </w:pPr>
            <w:r>
              <w:rPr>
                <w:rFonts w:ascii="宋体" w:hAnsi="宋体" w:hint="eastAsia"/>
                <w:kern w:val="0"/>
                <w:sz w:val="24"/>
                <w:szCs w:val="24"/>
              </w:rPr>
              <w:lastRenderedPageBreak/>
              <w:t>试卷满分为150分。其中汉语语言学基础知识80分，汉语应用能力40分，汉语语言分析30分。</w:t>
            </w:r>
          </w:p>
          <w:p w:rsidR="00AE507F" w:rsidRDefault="00AE507F">
            <w:pPr>
              <w:widowControl/>
              <w:autoSpaceDE w:val="0"/>
              <w:spacing w:line="360" w:lineRule="auto"/>
              <w:jc w:val="left"/>
              <w:rPr>
                <w:rFonts w:ascii="宋体" w:hAnsi="宋体" w:hint="eastAsia"/>
                <w:kern w:val="0"/>
                <w:sz w:val="24"/>
                <w:szCs w:val="24"/>
              </w:rPr>
            </w:pPr>
            <w:r>
              <w:rPr>
                <w:rFonts w:ascii="宋体" w:hAnsi="宋体" w:hint="eastAsia"/>
                <w:kern w:val="0"/>
                <w:sz w:val="24"/>
                <w:szCs w:val="24"/>
              </w:rPr>
              <w:t> </w:t>
            </w:r>
          </w:p>
          <w:p w:rsidR="00AE507F" w:rsidRDefault="00AE507F">
            <w:pPr>
              <w:widowControl/>
              <w:autoSpaceDE w:val="0"/>
              <w:spacing w:line="360" w:lineRule="auto"/>
              <w:jc w:val="left"/>
              <w:rPr>
                <w:rFonts w:ascii="宋体" w:hAnsi="宋体" w:hint="eastAsia"/>
                <w:kern w:val="0"/>
                <w:sz w:val="24"/>
                <w:szCs w:val="24"/>
              </w:rPr>
            </w:pPr>
            <w:r>
              <w:rPr>
                <w:rFonts w:ascii="宋体" w:hAnsi="宋体" w:hint="eastAsia"/>
                <w:kern w:val="0"/>
                <w:sz w:val="24"/>
                <w:szCs w:val="24"/>
              </w:rPr>
              <w:t xml:space="preserve"> 五、参考书目</w:t>
            </w:r>
          </w:p>
          <w:p w:rsidR="00AE507F" w:rsidRDefault="00AE507F">
            <w:pPr>
              <w:widowControl/>
              <w:autoSpaceDE w:val="0"/>
              <w:spacing w:line="360" w:lineRule="auto"/>
              <w:ind w:firstLine="480"/>
              <w:jc w:val="left"/>
              <w:rPr>
                <w:rFonts w:ascii="宋体" w:hAnsi="宋体" w:hint="eastAsia"/>
                <w:kern w:val="0"/>
                <w:sz w:val="24"/>
                <w:szCs w:val="24"/>
              </w:rPr>
            </w:pPr>
            <w:r>
              <w:rPr>
                <w:rFonts w:ascii="宋体" w:hAnsi="宋体" w:hint="eastAsia"/>
                <w:kern w:val="0"/>
                <w:sz w:val="24"/>
                <w:szCs w:val="24"/>
              </w:rPr>
              <w:t>1.黄伯荣、廖序东主编《现代汉语》（增订六版），高等教育出版社，2017年</w:t>
            </w:r>
          </w:p>
          <w:p w:rsidR="00AE507F" w:rsidRDefault="00AE507F">
            <w:pPr>
              <w:widowControl/>
              <w:autoSpaceDE w:val="0"/>
              <w:spacing w:line="360" w:lineRule="auto"/>
              <w:ind w:firstLine="480"/>
              <w:jc w:val="left"/>
              <w:rPr>
                <w:rFonts w:ascii="宋体" w:hAnsi="宋体" w:hint="eastAsia"/>
                <w:kern w:val="0"/>
                <w:sz w:val="24"/>
                <w:szCs w:val="24"/>
              </w:rPr>
            </w:pPr>
            <w:r>
              <w:rPr>
                <w:rFonts w:ascii="宋体" w:hAnsi="宋体" w:hint="eastAsia"/>
                <w:kern w:val="0"/>
                <w:sz w:val="24"/>
                <w:szCs w:val="24"/>
              </w:rPr>
              <w:t>2. 王力主编 《古代汉语》（校订重排本），中华书局，1999年第3版</w:t>
            </w:r>
          </w:p>
          <w:p w:rsidR="00AE507F" w:rsidRDefault="00AE507F">
            <w:pPr>
              <w:widowControl/>
              <w:autoSpaceDE w:val="0"/>
              <w:spacing w:line="360" w:lineRule="auto"/>
              <w:ind w:firstLine="480"/>
              <w:jc w:val="left"/>
              <w:rPr>
                <w:rFonts w:ascii="宋体" w:hAnsi="宋体"/>
                <w:kern w:val="0"/>
                <w:sz w:val="24"/>
                <w:szCs w:val="24"/>
              </w:rPr>
            </w:pPr>
            <w:r>
              <w:rPr>
                <w:rFonts w:ascii="宋体" w:hAnsi="宋体" w:hint="eastAsia"/>
                <w:kern w:val="0"/>
                <w:sz w:val="24"/>
                <w:szCs w:val="24"/>
              </w:rPr>
              <w:t>3. 叶蜚声、徐通</w:t>
            </w:r>
            <w:proofErr w:type="gramStart"/>
            <w:r>
              <w:rPr>
                <w:rFonts w:ascii="宋体" w:hAnsi="宋体" w:hint="eastAsia"/>
                <w:kern w:val="0"/>
                <w:sz w:val="24"/>
                <w:szCs w:val="24"/>
              </w:rPr>
              <w:t>锵</w:t>
            </w:r>
            <w:proofErr w:type="gramEnd"/>
            <w:r>
              <w:rPr>
                <w:rFonts w:ascii="宋体" w:hAnsi="宋体" w:hint="eastAsia"/>
                <w:kern w:val="0"/>
                <w:sz w:val="24"/>
                <w:szCs w:val="24"/>
              </w:rPr>
              <w:t>著《语言学纲要》（修订版）北京大学出版，2010年第4版</w:t>
            </w:r>
          </w:p>
        </w:tc>
      </w:tr>
    </w:tbl>
    <w:p w:rsidR="00AE507F" w:rsidRDefault="00AE507F" w:rsidP="00AE507F">
      <w:pPr>
        <w:widowControl/>
        <w:shd w:val="clear" w:color="auto" w:fill="FFFFFF"/>
        <w:jc w:val="left"/>
        <w:rPr>
          <w:rFonts w:ascii="宋体" w:hAnsi="宋体" w:hint="eastAsia"/>
          <w:kern w:val="0"/>
          <w:sz w:val="24"/>
          <w:szCs w:val="24"/>
        </w:rPr>
      </w:pPr>
      <w:r>
        <w:rPr>
          <w:rFonts w:ascii="宋体" w:hAnsi="宋体" w:hint="eastAsia"/>
          <w:kern w:val="0"/>
          <w:sz w:val="24"/>
          <w:szCs w:val="24"/>
        </w:rPr>
        <w:lastRenderedPageBreak/>
        <w:t xml:space="preserve"> </w:t>
      </w:r>
    </w:p>
    <w:p w:rsidR="00AE507F" w:rsidRDefault="00AE507F" w:rsidP="00AE507F">
      <w:pPr>
        <w:widowControl/>
        <w:shd w:val="clear" w:color="auto" w:fill="FFFFFF"/>
        <w:jc w:val="left"/>
        <w:rPr>
          <w:rFonts w:ascii="微软雅黑" w:eastAsia="微软雅黑" w:hAnsi="微软雅黑" w:cs="宋体" w:hint="eastAsia"/>
          <w:color w:val="333333"/>
          <w:kern w:val="0"/>
          <w:sz w:val="25"/>
          <w:szCs w:val="25"/>
        </w:rPr>
      </w:pPr>
      <w:r>
        <w:rPr>
          <w:rFonts w:ascii="微软雅黑" w:eastAsia="微软雅黑" w:hAnsi="微软雅黑" w:cs="宋体" w:hint="eastAsia"/>
          <w:color w:val="333333"/>
          <w:kern w:val="0"/>
          <w:sz w:val="25"/>
          <w:szCs w:val="25"/>
        </w:rPr>
        <w:t>考试科目代码及名称：</w:t>
      </w:r>
      <w:r>
        <w:rPr>
          <w:rFonts w:ascii="微软雅黑" w:eastAsia="微软雅黑" w:hAnsi="微软雅黑" w:cs="宋体" w:hint="eastAsia"/>
          <w:b/>
          <w:bCs/>
          <w:color w:val="333333"/>
          <w:kern w:val="0"/>
          <w:sz w:val="25"/>
          <w:szCs w:val="25"/>
        </w:rPr>
        <w:t>[445]汉语国际教育基础</w:t>
      </w:r>
    </w:p>
    <w:p w:rsidR="00AE507F" w:rsidRDefault="00AE507F" w:rsidP="00AE507F">
      <w:pPr>
        <w:widowControl/>
        <w:shd w:val="clear" w:color="auto" w:fill="FFFFFF"/>
        <w:jc w:val="left"/>
        <w:rPr>
          <w:rFonts w:ascii="微软雅黑" w:eastAsia="微软雅黑" w:hAnsi="微软雅黑" w:cs="宋体" w:hint="eastAsia"/>
          <w:color w:val="333333"/>
          <w:kern w:val="0"/>
          <w:sz w:val="25"/>
          <w:szCs w:val="25"/>
        </w:rPr>
      </w:pPr>
      <w:r>
        <w:rPr>
          <w:rFonts w:ascii="微软雅黑" w:eastAsia="微软雅黑" w:hAnsi="微软雅黑" w:cs="宋体" w:hint="eastAsia"/>
          <w:color w:val="333333"/>
          <w:kern w:val="0"/>
          <w:sz w:val="25"/>
          <w:szCs w:val="25"/>
        </w:rPr>
        <w:t>说明：</w:t>
      </w:r>
    </w:p>
    <w:tbl>
      <w:tblPr>
        <w:tblW w:w="5000" w:type="pct"/>
        <w:tblInd w:w="216" w:type="dxa"/>
        <w:tblBorders>
          <w:top w:val="single" w:sz="8" w:space="0" w:color="000000"/>
          <w:left w:val="single" w:sz="8" w:space="0" w:color="000000"/>
          <w:bottom w:val="single" w:sz="8" w:space="0" w:color="000000"/>
          <w:right w:val="single" w:sz="8" w:space="0" w:color="000000"/>
        </w:tblBorders>
        <w:tblCellMar>
          <w:top w:w="15" w:type="dxa"/>
          <w:left w:w="15" w:type="dxa"/>
          <w:bottom w:w="15" w:type="dxa"/>
          <w:right w:w="15" w:type="dxa"/>
        </w:tblCellMar>
        <w:tblLook w:val="04A0"/>
      </w:tblPr>
      <w:tblGrid>
        <w:gridCol w:w="8326"/>
      </w:tblGrid>
      <w:tr w:rsidR="00AE507F" w:rsidTr="00AE507F">
        <w:tc>
          <w:tcPr>
            <w:tcW w:w="5000" w:type="pc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AE507F" w:rsidRDefault="00AE507F" w:rsidP="00AE507F">
            <w:pPr>
              <w:widowControl/>
              <w:spacing w:line="360" w:lineRule="auto"/>
              <w:ind w:firstLine="482"/>
              <w:jc w:val="left"/>
              <w:rPr>
                <w:rFonts w:ascii="宋体" w:hAnsi="宋体"/>
                <w:kern w:val="0"/>
                <w:sz w:val="24"/>
                <w:szCs w:val="24"/>
              </w:rPr>
            </w:pPr>
            <w:r>
              <w:rPr>
                <w:rFonts w:ascii="宋体" w:hAnsi="宋体" w:hint="eastAsia"/>
                <w:kern w:val="0"/>
                <w:sz w:val="24"/>
                <w:szCs w:val="24"/>
              </w:rPr>
              <w:t>一、考试性质</w:t>
            </w:r>
          </w:p>
          <w:p w:rsidR="00AE507F" w:rsidRDefault="00AE507F" w:rsidP="00AE507F">
            <w:pPr>
              <w:widowControl/>
              <w:spacing w:line="360" w:lineRule="auto"/>
              <w:ind w:firstLine="482"/>
              <w:jc w:val="left"/>
              <w:rPr>
                <w:rFonts w:ascii="宋体" w:hAnsi="宋体" w:hint="eastAsia"/>
                <w:kern w:val="0"/>
                <w:sz w:val="24"/>
                <w:szCs w:val="24"/>
              </w:rPr>
            </w:pPr>
            <w:r>
              <w:rPr>
                <w:rFonts w:ascii="宋体" w:hAnsi="宋体" w:hint="eastAsia"/>
                <w:kern w:val="0"/>
                <w:sz w:val="24"/>
                <w:szCs w:val="24"/>
              </w:rPr>
              <w:t>汉语国际教育基础考试是汉语国际教育硕士生入学考试科目之一，是由汉语国际教育硕士专业学位教育指导委员会统一制定考试大纲，教育部授权的各汉语国际教育硕士培养院校自行命题的选拔性考试。</w:t>
            </w:r>
            <w:proofErr w:type="gramStart"/>
            <w:r>
              <w:rPr>
                <w:rFonts w:ascii="宋体" w:hAnsi="宋体" w:hint="eastAsia"/>
                <w:kern w:val="0"/>
                <w:sz w:val="24"/>
                <w:szCs w:val="24"/>
              </w:rPr>
              <w:t>本考试</w:t>
            </w:r>
            <w:proofErr w:type="gramEnd"/>
            <w:r>
              <w:rPr>
                <w:rFonts w:ascii="宋体" w:hAnsi="宋体" w:hint="eastAsia"/>
                <w:kern w:val="0"/>
                <w:sz w:val="24"/>
                <w:szCs w:val="24"/>
              </w:rPr>
              <w:t>大纲的制定力求反映汉语国际教育硕士专业学位的特点，科学、公平、准确、规范地测评考生的相关知识基础、基本素质和综合能力。汉语国际教育基础考试的目的是测试考生相关的中外文化、教育学、心理学、跨文化交际的基础知识、基本素养及书面语表达能力。</w:t>
            </w:r>
          </w:p>
          <w:p w:rsidR="00AE507F" w:rsidRDefault="00AE507F" w:rsidP="00AE507F">
            <w:pPr>
              <w:widowControl/>
              <w:spacing w:line="360" w:lineRule="auto"/>
              <w:ind w:firstLine="482"/>
              <w:jc w:val="left"/>
              <w:rPr>
                <w:rFonts w:ascii="宋体" w:hAnsi="宋体" w:hint="eastAsia"/>
                <w:kern w:val="0"/>
                <w:sz w:val="24"/>
                <w:szCs w:val="24"/>
              </w:rPr>
            </w:pPr>
            <w:r>
              <w:rPr>
                <w:rFonts w:ascii="宋体" w:hAnsi="宋体" w:hint="eastAsia"/>
                <w:kern w:val="0"/>
                <w:sz w:val="24"/>
                <w:szCs w:val="24"/>
              </w:rPr>
              <w:t>二、评价目标</w:t>
            </w:r>
          </w:p>
          <w:p w:rsidR="00AE507F" w:rsidRDefault="00AE507F" w:rsidP="00AE507F">
            <w:pPr>
              <w:widowControl/>
              <w:spacing w:line="360" w:lineRule="auto"/>
              <w:ind w:firstLine="482"/>
              <w:jc w:val="left"/>
              <w:rPr>
                <w:rFonts w:ascii="宋体" w:hAnsi="宋体" w:hint="eastAsia"/>
                <w:kern w:val="0"/>
                <w:sz w:val="24"/>
                <w:szCs w:val="24"/>
              </w:rPr>
            </w:pPr>
            <w:r>
              <w:rPr>
                <w:rFonts w:ascii="宋体" w:hAnsi="宋体" w:hint="eastAsia"/>
                <w:kern w:val="0"/>
                <w:sz w:val="24"/>
                <w:szCs w:val="24"/>
              </w:rPr>
              <w:t>(1)要求考生具有与国际汉语教学相关的中外</w:t>
            </w:r>
            <w:proofErr w:type="gramStart"/>
            <w:r>
              <w:rPr>
                <w:rFonts w:ascii="宋体" w:hAnsi="宋体" w:hint="eastAsia"/>
                <w:kern w:val="0"/>
                <w:sz w:val="24"/>
                <w:szCs w:val="24"/>
              </w:rPr>
              <w:t>文化及跨文化</w:t>
            </w:r>
            <w:proofErr w:type="gramEnd"/>
            <w:r>
              <w:rPr>
                <w:rFonts w:ascii="宋体" w:hAnsi="宋体" w:hint="eastAsia"/>
                <w:kern w:val="0"/>
                <w:sz w:val="24"/>
                <w:szCs w:val="24"/>
              </w:rPr>
              <w:t>交际基础知识。</w:t>
            </w:r>
          </w:p>
          <w:p w:rsidR="00AE507F" w:rsidRDefault="00AE507F" w:rsidP="00AE507F">
            <w:pPr>
              <w:widowControl/>
              <w:spacing w:line="360" w:lineRule="auto"/>
              <w:ind w:firstLine="482"/>
              <w:jc w:val="left"/>
              <w:rPr>
                <w:rFonts w:ascii="宋体" w:hAnsi="宋体" w:hint="eastAsia"/>
                <w:kern w:val="0"/>
                <w:sz w:val="24"/>
                <w:szCs w:val="24"/>
              </w:rPr>
            </w:pPr>
            <w:r>
              <w:rPr>
                <w:rFonts w:ascii="宋体" w:hAnsi="宋体" w:hint="eastAsia"/>
                <w:kern w:val="0"/>
                <w:sz w:val="24"/>
                <w:szCs w:val="24"/>
              </w:rPr>
              <w:t>(2)要求考生具有与国际汉语教学相关的教育学、心理学和语言教学基础知识。</w:t>
            </w:r>
          </w:p>
          <w:p w:rsidR="00AE507F" w:rsidRDefault="00AE507F" w:rsidP="00AE507F">
            <w:pPr>
              <w:widowControl/>
              <w:spacing w:line="360" w:lineRule="auto"/>
              <w:ind w:firstLine="482"/>
              <w:jc w:val="left"/>
              <w:rPr>
                <w:rFonts w:ascii="宋体" w:hAnsi="宋体" w:hint="eastAsia"/>
                <w:kern w:val="0"/>
                <w:sz w:val="24"/>
                <w:szCs w:val="24"/>
              </w:rPr>
            </w:pPr>
            <w:r>
              <w:rPr>
                <w:rFonts w:ascii="宋体" w:hAnsi="宋体" w:hint="eastAsia"/>
                <w:kern w:val="0"/>
                <w:sz w:val="24"/>
                <w:szCs w:val="24"/>
              </w:rPr>
              <w:t>(3)要求考生具有较强的文字材料理解能力和书面语表达能力。</w:t>
            </w:r>
          </w:p>
          <w:p w:rsidR="00AE507F" w:rsidRDefault="00AE507F" w:rsidP="00AE507F">
            <w:pPr>
              <w:widowControl/>
              <w:spacing w:line="360" w:lineRule="auto"/>
              <w:ind w:firstLine="482"/>
              <w:jc w:val="left"/>
              <w:rPr>
                <w:rFonts w:ascii="宋体" w:hAnsi="宋体" w:hint="eastAsia"/>
                <w:kern w:val="0"/>
                <w:sz w:val="24"/>
                <w:szCs w:val="24"/>
              </w:rPr>
            </w:pPr>
            <w:r>
              <w:rPr>
                <w:rFonts w:ascii="宋体" w:hAnsi="宋体" w:hint="eastAsia"/>
                <w:kern w:val="0"/>
                <w:sz w:val="24"/>
                <w:szCs w:val="24"/>
              </w:rPr>
              <w:t>三、考试内容</w:t>
            </w:r>
          </w:p>
          <w:p w:rsidR="00AE507F" w:rsidRDefault="00AE507F" w:rsidP="00AE507F">
            <w:pPr>
              <w:widowControl/>
              <w:spacing w:line="360" w:lineRule="auto"/>
              <w:ind w:firstLine="482"/>
              <w:jc w:val="left"/>
              <w:rPr>
                <w:rFonts w:ascii="宋体" w:hAnsi="宋体" w:hint="eastAsia"/>
                <w:kern w:val="0"/>
                <w:sz w:val="24"/>
                <w:szCs w:val="24"/>
              </w:rPr>
            </w:pPr>
            <w:r>
              <w:rPr>
                <w:rFonts w:ascii="宋体" w:hAnsi="宋体" w:hint="eastAsia"/>
                <w:kern w:val="0"/>
                <w:sz w:val="24"/>
                <w:szCs w:val="24"/>
              </w:rPr>
              <w:t>汉语国际教育基础能力考试由“中外文化及跨文化交际基础知识”，“教育学、心理学及语言教学”，“材料分析写作”三部分组成。</w:t>
            </w:r>
          </w:p>
          <w:p w:rsidR="00AE507F" w:rsidRDefault="00AE507F" w:rsidP="00AE507F">
            <w:pPr>
              <w:widowControl/>
              <w:spacing w:line="360" w:lineRule="auto"/>
              <w:ind w:firstLine="482"/>
              <w:jc w:val="left"/>
              <w:rPr>
                <w:rFonts w:ascii="宋体" w:hAnsi="宋体" w:hint="eastAsia"/>
                <w:kern w:val="0"/>
                <w:sz w:val="24"/>
                <w:szCs w:val="24"/>
              </w:rPr>
            </w:pPr>
            <w:r>
              <w:rPr>
                <w:rFonts w:ascii="宋体" w:hAnsi="宋体" w:hint="eastAsia"/>
                <w:kern w:val="0"/>
                <w:sz w:val="24"/>
                <w:szCs w:val="24"/>
              </w:rPr>
              <w:t>（一）中外</w:t>
            </w:r>
            <w:proofErr w:type="gramStart"/>
            <w:r>
              <w:rPr>
                <w:rFonts w:ascii="宋体" w:hAnsi="宋体" w:hint="eastAsia"/>
                <w:kern w:val="0"/>
                <w:sz w:val="24"/>
                <w:szCs w:val="24"/>
              </w:rPr>
              <w:t>文化及跨文化</w:t>
            </w:r>
            <w:proofErr w:type="gramEnd"/>
            <w:r>
              <w:rPr>
                <w:rFonts w:ascii="宋体" w:hAnsi="宋体" w:hint="eastAsia"/>
                <w:kern w:val="0"/>
                <w:sz w:val="24"/>
                <w:szCs w:val="24"/>
              </w:rPr>
              <w:t>交际基础知识</w:t>
            </w:r>
          </w:p>
          <w:p w:rsidR="00AE507F" w:rsidRDefault="00AE507F" w:rsidP="00AE507F">
            <w:pPr>
              <w:widowControl/>
              <w:spacing w:line="360" w:lineRule="auto"/>
              <w:ind w:firstLine="482"/>
              <w:jc w:val="left"/>
              <w:rPr>
                <w:rFonts w:ascii="宋体" w:hAnsi="宋体" w:hint="eastAsia"/>
                <w:kern w:val="0"/>
                <w:sz w:val="24"/>
                <w:szCs w:val="24"/>
              </w:rPr>
            </w:pPr>
            <w:r>
              <w:rPr>
                <w:rFonts w:ascii="宋体" w:hAnsi="宋体" w:hint="eastAsia"/>
                <w:kern w:val="0"/>
                <w:sz w:val="24"/>
                <w:szCs w:val="24"/>
              </w:rPr>
              <w:t>中外</w:t>
            </w:r>
            <w:proofErr w:type="gramStart"/>
            <w:r>
              <w:rPr>
                <w:rFonts w:ascii="宋体" w:hAnsi="宋体" w:hint="eastAsia"/>
                <w:kern w:val="0"/>
                <w:sz w:val="24"/>
                <w:szCs w:val="24"/>
              </w:rPr>
              <w:t>文化及跨文化</w:t>
            </w:r>
            <w:proofErr w:type="gramEnd"/>
            <w:r>
              <w:rPr>
                <w:rFonts w:ascii="宋体" w:hAnsi="宋体" w:hint="eastAsia"/>
                <w:kern w:val="0"/>
                <w:sz w:val="24"/>
                <w:szCs w:val="24"/>
              </w:rPr>
              <w:t>交际基础知识部分测试以下内容：</w:t>
            </w:r>
          </w:p>
          <w:p w:rsidR="00AE507F" w:rsidRDefault="00AE507F" w:rsidP="00AE507F">
            <w:pPr>
              <w:widowControl/>
              <w:spacing w:line="360" w:lineRule="auto"/>
              <w:ind w:firstLine="482"/>
              <w:jc w:val="left"/>
              <w:rPr>
                <w:rFonts w:ascii="宋体" w:hAnsi="宋体" w:hint="eastAsia"/>
                <w:kern w:val="0"/>
                <w:sz w:val="24"/>
                <w:szCs w:val="24"/>
              </w:rPr>
            </w:pPr>
            <w:r>
              <w:rPr>
                <w:rFonts w:ascii="宋体" w:hAnsi="宋体" w:hint="eastAsia"/>
                <w:kern w:val="0"/>
                <w:sz w:val="24"/>
                <w:szCs w:val="24"/>
              </w:rPr>
              <w:lastRenderedPageBreak/>
              <w:t>1. 中国文化基础知识</w:t>
            </w:r>
          </w:p>
          <w:p w:rsidR="00AE507F" w:rsidRDefault="00AE507F" w:rsidP="00AE507F">
            <w:pPr>
              <w:widowControl/>
              <w:spacing w:line="360" w:lineRule="auto"/>
              <w:ind w:firstLine="482"/>
              <w:jc w:val="left"/>
              <w:rPr>
                <w:rFonts w:ascii="宋体" w:hAnsi="宋体" w:hint="eastAsia"/>
                <w:kern w:val="0"/>
                <w:sz w:val="24"/>
                <w:szCs w:val="24"/>
              </w:rPr>
            </w:pPr>
            <w:r>
              <w:rPr>
                <w:rFonts w:ascii="宋体" w:hAnsi="宋体" w:hint="eastAsia"/>
                <w:kern w:val="0"/>
                <w:sz w:val="24"/>
                <w:szCs w:val="24"/>
              </w:rPr>
              <w:t>2. 外国文化基础知识</w:t>
            </w:r>
          </w:p>
          <w:p w:rsidR="00AE507F" w:rsidRDefault="00AE507F" w:rsidP="00AE507F">
            <w:pPr>
              <w:widowControl/>
              <w:spacing w:line="360" w:lineRule="auto"/>
              <w:ind w:firstLine="482"/>
              <w:jc w:val="left"/>
              <w:rPr>
                <w:rFonts w:ascii="宋体" w:hAnsi="宋体" w:hint="eastAsia"/>
                <w:kern w:val="0"/>
                <w:sz w:val="24"/>
                <w:szCs w:val="24"/>
              </w:rPr>
            </w:pPr>
            <w:r>
              <w:rPr>
                <w:rFonts w:ascii="宋体" w:hAnsi="宋体" w:hint="eastAsia"/>
                <w:kern w:val="0"/>
                <w:sz w:val="24"/>
                <w:szCs w:val="24"/>
              </w:rPr>
              <w:t>3. 跨文化交际基础知识</w:t>
            </w:r>
          </w:p>
          <w:p w:rsidR="00AE507F" w:rsidRDefault="00AE507F" w:rsidP="00AE507F">
            <w:pPr>
              <w:widowControl/>
              <w:spacing w:line="360" w:lineRule="auto"/>
              <w:ind w:firstLine="482"/>
              <w:jc w:val="left"/>
              <w:rPr>
                <w:rFonts w:ascii="宋体" w:hAnsi="宋体" w:hint="eastAsia"/>
                <w:kern w:val="0"/>
                <w:sz w:val="24"/>
                <w:szCs w:val="24"/>
              </w:rPr>
            </w:pPr>
            <w:r>
              <w:rPr>
                <w:rFonts w:ascii="宋体" w:hAnsi="宋体" w:hint="eastAsia"/>
                <w:kern w:val="0"/>
                <w:sz w:val="24"/>
                <w:szCs w:val="24"/>
              </w:rPr>
              <w:t>（二）教育、心理及语言教学基础知识</w:t>
            </w:r>
          </w:p>
          <w:p w:rsidR="00AE507F" w:rsidRDefault="00AE507F" w:rsidP="00AE507F">
            <w:pPr>
              <w:widowControl/>
              <w:spacing w:line="360" w:lineRule="auto"/>
              <w:ind w:firstLine="482"/>
              <w:jc w:val="left"/>
              <w:rPr>
                <w:rFonts w:ascii="宋体" w:hAnsi="宋体" w:hint="eastAsia"/>
                <w:kern w:val="0"/>
                <w:sz w:val="24"/>
                <w:szCs w:val="24"/>
              </w:rPr>
            </w:pPr>
            <w:r>
              <w:rPr>
                <w:rFonts w:ascii="宋体" w:hAnsi="宋体" w:hint="eastAsia"/>
                <w:kern w:val="0"/>
                <w:sz w:val="24"/>
                <w:szCs w:val="24"/>
              </w:rPr>
              <w:t>教育、心理及语言教学基础知识部分测试以下内容：</w:t>
            </w:r>
          </w:p>
          <w:p w:rsidR="00AE507F" w:rsidRDefault="00AE507F" w:rsidP="00AE507F">
            <w:pPr>
              <w:widowControl/>
              <w:spacing w:line="360" w:lineRule="auto"/>
              <w:ind w:firstLine="482"/>
              <w:jc w:val="left"/>
              <w:rPr>
                <w:rFonts w:ascii="宋体" w:hAnsi="宋体" w:hint="eastAsia"/>
                <w:kern w:val="0"/>
                <w:sz w:val="24"/>
                <w:szCs w:val="24"/>
              </w:rPr>
            </w:pPr>
            <w:r>
              <w:rPr>
                <w:rFonts w:ascii="宋体" w:hAnsi="宋体" w:hint="eastAsia"/>
                <w:kern w:val="0"/>
                <w:sz w:val="24"/>
                <w:szCs w:val="24"/>
              </w:rPr>
              <w:t>1.教育学基础</w:t>
            </w:r>
          </w:p>
          <w:p w:rsidR="00AE507F" w:rsidRDefault="00AE507F" w:rsidP="00AE507F">
            <w:pPr>
              <w:widowControl/>
              <w:spacing w:line="360" w:lineRule="auto"/>
              <w:ind w:firstLine="482"/>
              <w:jc w:val="left"/>
              <w:rPr>
                <w:rFonts w:ascii="宋体" w:hAnsi="宋体" w:hint="eastAsia"/>
                <w:kern w:val="0"/>
                <w:sz w:val="24"/>
                <w:szCs w:val="24"/>
              </w:rPr>
            </w:pPr>
            <w:r>
              <w:rPr>
                <w:rFonts w:ascii="宋体" w:hAnsi="宋体" w:hint="eastAsia"/>
                <w:kern w:val="0"/>
                <w:sz w:val="24"/>
                <w:szCs w:val="24"/>
              </w:rPr>
              <w:t>2.心理学基础</w:t>
            </w:r>
          </w:p>
          <w:p w:rsidR="00AE507F" w:rsidRDefault="00AE507F" w:rsidP="00AE507F">
            <w:pPr>
              <w:widowControl/>
              <w:spacing w:line="360" w:lineRule="auto"/>
              <w:ind w:firstLine="482"/>
              <w:jc w:val="left"/>
              <w:rPr>
                <w:rFonts w:ascii="宋体" w:hAnsi="宋体" w:hint="eastAsia"/>
                <w:kern w:val="0"/>
                <w:sz w:val="24"/>
                <w:szCs w:val="24"/>
              </w:rPr>
            </w:pPr>
            <w:r>
              <w:rPr>
                <w:rFonts w:ascii="宋体" w:hAnsi="宋体" w:hint="eastAsia"/>
                <w:kern w:val="0"/>
                <w:sz w:val="24"/>
                <w:szCs w:val="24"/>
              </w:rPr>
              <w:t>3.语言教学基础</w:t>
            </w:r>
          </w:p>
          <w:p w:rsidR="00AE507F" w:rsidRDefault="00AE507F" w:rsidP="00AE507F">
            <w:pPr>
              <w:widowControl/>
              <w:spacing w:line="360" w:lineRule="auto"/>
              <w:ind w:firstLine="482"/>
              <w:jc w:val="left"/>
              <w:rPr>
                <w:rFonts w:ascii="宋体" w:hAnsi="宋体" w:hint="eastAsia"/>
                <w:kern w:val="0"/>
                <w:sz w:val="24"/>
                <w:szCs w:val="24"/>
              </w:rPr>
            </w:pPr>
            <w:r>
              <w:rPr>
                <w:rFonts w:ascii="宋体" w:hAnsi="宋体" w:hint="eastAsia"/>
                <w:kern w:val="0"/>
                <w:sz w:val="24"/>
                <w:szCs w:val="24"/>
              </w:rPr>
              <w:t>（三）材料分析写作</w:t>
            </w:r>
          </w:p>
          <w:p w:rsidR="00AE507F" w:rsidRDefault="00AE507F" w:rsidP="00AE507F">
            <w:pPr>
              <w:widowControl/>
              <w:spacing w:line="360" w:lineRule="auto"/>
              <w:ind w:firstLine="482"/>
              <w:jc w:val="left"/>
              <w:rPr>
                <w:rFonts w:ascii="宋体" w:hAnsi="宋体" w:hint="eastAsia"/>
                <w:kern w:val="0"/>
                <w:sz w:val="24"/>
                <w:szCs w:val="24"/>
              </w:rPr>
            </w:pPr>
            <w:r>
              <w:rPr>
                <w:rFonts w:ascii="宋体" w:hAnsi="宋体" w:hint="eastAsia"/>
                <w:kern w:val="0"/>
                <w:sz w:val="24"/>
                <w:szCs w:val="24"/>
              </w:rPr>
              <w:t>材料分析写作部分测试以下内容：</w:t>
            </w:r>
          </w:p>
          <w:p w:rsidR="00AE507F" w:rsidRDefault="00AE507F" w:rsidP="00AE507F">
            <w:pPr>
              <w:widowControl/>
              <w:spacing w:line="360" w:lineRule="auto"/>
              <w:ind w:firstLine="482"/>
              <w:jc w:val="left"/>
              <w:rPr>
                <w:rFonts w:ascii="宋体" w:hAnsi="宋体" w:hint="eastAsia"/>
                <w:kern w:val="0"/>
                <w:sz w:val="24"/>
                <w:szCs w:val="24"/>
              </w:rPr>
            </w:pPr>
            <w:r>
              <w:rPr>
                <w:rFonts w:ascii="宋体" w:hAnsi="宋体" w:hint="eastAsia"/>
                <w:kern w:val="0"/>
                <w:sz w:val="24"/>
                <w:szCs w:val="24"/>
              </w:rPr>
              <w:t>1. 分析与实践能力</w:t>
            </w:r>
          </w:p>
          <w:p w:rsidR="00AE507F" w:rsidRDefault="00AE507F" w:rsidP="00AE507F">
            <w:pPr>
              <w:widowControl/>
              <w:spacing w:line="360" w:lineRule="auto"/>
              <w:ind w:firstLine="482"/>
              <w:jc w:val="left"/>
              <w:rPr>
                <w:rFonts w:ascii="宋体" w:hAnsi="宋体" w:hint="eastAsia"/>
                <w:kern w:val="0"/>
                <w:sz w:val="24"/>
                <w:szCs w:val="24"/>
              </w:rPr>
            </w:pPr>
            <w:r>
              <w:rPr>
                <w:rFonts w:ascii="宋体" w:hAnsi="宋体" w:hint="eastAsia"/>
                <w:kern w:val="0"/>
                <w:sz w:val="24"/>
                <w:szCs w:val="24"/>
              </w:rPr>
              <w:t>2. 论文写作能力</w:t>
            </w:r>
          </w:p>
          <w:p w:rsidR="00AE507F" w:rsidRDefault="00AE507F" w:rsidP="00AE507F">
            <w:pPr>
              <w:widowControl/>
              <w:spacing w:line="360" w:lineRule="auto"/>
              <w:ind w:firstLine="482"/>
              <w:jc w:val="left"/>
              <w:rPr>
                <w:rFonts w:ascii="宋体" w:hAnsi="宋体" w:hint="eastAsia"/>
                <w:kern w:val="0"/>
                <w:sz w:val="24"/>
                <w:szCs w:val="24"/>
              </w:rPr>
            </w:pPr>
            <w:r>
              <w:rPr>
                <w:rFonts w:ascii="宋体" w:hAnsi="宋体" w:hint="eastAsia"/>
                <w:kern w:val="0"/>
                <w:sz w:val="24"/>
                <w:szCs w:val="24"/>
              </w:rPr>
              <w:t>四、考试形式和试卷结构</w:t>
            </w:r>
          </w:p>
          <w:p w:rsidR="00AE507F" w:rsidRDefault="00AE507F" w:rsidP="00AE507F">
            <w:pPr>
              <w:widowControl/>
              <w:spacing w:line="360" w:lineRule="auto"/>
              <w:ind w:firstLine="482"/>
              <w:jc w:val="left"/>
              <w:rPr>
                <w:rFonts w:ascii="宋体" w:hAnsi="宋体" w:hint="eastAsia"/>
                <w:kern w:val="0"/>
                <w:sz w:val="24"/>
                <w:szCs w:val="24"/>
              </w:rPr>
            </w:pPr>
            <w:r>
              <w:rPr>
                <w:rFonts w:ascii="宋体" w:hAnsi="宋体" w:hint="eastAsia"/>
                <w:kern w:val="0"/>
                <w:sz w:val="24"/>
                <w:szCs w:val="24"/>
              </w:rPr>
              <w:t>（一）考试时间</w:t>
            </w:r>
          </w:p>
          <w:p w:rsidR="00AE507F" w:rsidRDefault="00AE507F" w:rsidP="00AE507F">
            <w:pPr>
              <w:widowControl/>
              <w:spacing w:line="360" w:lineRule="auto"/>
              <w:ind w:firstLine="482"/>
              <w:jc w:val="left"/>
              <w:rPr>
                <w:rFonts w:ascii="宋体" w:hAnsi="宋体" w:hint="eastAsia"/>
                <w:kern w:val="0"/>
                <w:sz w:val="24"/>
                <w:szCs w:val="24"/>
              </w:rPr>
            </w:pPr>
            <w:r>
              <w:rPr>
                <w:rFonts w:ascii="宋体" w:hAnsi="宋体" w:hint="eastAsia"/>
                <w:kern w:val="0"/>
                <w:sz w:val="24"/>
                <w:szCs w:val="24"/>
              </w:rPr>
              <w:t>考试时间为180分钟。</w:t>
            </w:r>
          </w:p>
          <w:p w:rsidR="00AE507F" w:rsidRDefault="00AE507F" w:rsidP="00AE507F">
            <w:pPr>
              <w:widowControl/>
              <w:spacing w:line="360" w:lineRule="auto"/>
              <w:ind w:firstLine="482"/>
              <w:jc w:val="left"/>
              <w:rPr>
                <w:rFonts w:ascii="宋体" w:hAnsi="宋体" w:hint="eastAsia"/>
                <w:kern w:val="0"/>
                <w:sz w:val="24"/>
                <w:szCs w:val="24"/>
              </w:rPr>
            </w:pPr>
            <w:r>
              <w:rPr>
                <w:rFonts w:ascii="宋体" w:hAnsi="宋体" w:hint="eastAsia"/>
                <w:kern w:val="0"/>
                <w:sz w:val="24"/>
                <w:szCs w:val="24"/>
              </w:rPr>
              <w:t>（二）答题方式</w:t>
            </w:r>
          </w:p>
          <w:p w:rsidR="00AE507F" w:rsidRDefault="00AE507F" w:rsidP="00AE507F">
            <w:pPr>
              <w:widowControl/>
              <w:spacing w:line="360" w:lineRule="auto"/>
              <w:ind w:firstLine="482"/>
              <w:jc w:val="left"/>
              <w:rPr>
                <w:rFonts w:ascii="宋体" w:hAnsi="宋体" w:hint="eastAsia"/>
                <w:kern w:val="0"/>
                <w:sz w:val="24"/>
                <w:szCs w:val="24"/>
              </w:rPr>
            </w:pPr>
            <w:r>
              <w:rPr>
                <w:rFonts w:ascii="宋体" w:hAnsi="宋体" w:hint="eastAsia"/>
                <w:kern w:val="0"/>
                <w:sz w:val="24"/>
                <w:szCs w:val="24"/>
              </w:rPr>
              <w:t>答题方式为闭卷、笔试。</w:t>
            </w:r>
          </w:p>
          <w:p w:rsidR="00AE507F" w:rsidRDefault="00AE507F" w:rsidP="00AE507F">
            <w:pPr>
              <w:widowControl/>
              <w:spacing w:line="360" w:lineRule="auto"/>
              <w:ind w:firstLine="482"/>
              <w:jc w:val="left"/>
              <w:rPr>
                <w:rFonts w:ascii="宋体" w:hAnsi="宋体" w:hint="eastAsia"/>
                <w:kern w:val="0"/>
                <w:sz w:val="24"/>
                <w:szCs w:val="24"/>
              </w:rPr>
            </w:pPr>
            <w:r>
              <w:rPr>
                <w:rFonts w:ascii="宋体" w:hAnsi="宋体" w:hint="eastAsia"/>
                <w:kern w:val="0"/>
                <w:sz w:val="24"/>
                <w:szCs w:val="24"/>
              </w:rPr>
              <w:t>试卷由试题和答题纸组成。答案必须写在答题</w:t>
            </w:r>
            <w:proofErr w:type="gramStart"/>
            <w:r>
              <w:rPr>
                <w:rFonts w:ascii="宋体" w:hAnsi="宋体" w:hint="eastAsia"/>
                <w:kern w:val="0"/>
                <w:sz w:val="24"/>
                <w:szCs w:val="24"/>
              </w:rPr>
              <w:t>纸相应</w:t>
            </w:r>
            <w:proofErr w:type="gramEnd"/>
            <w:r>
              <w:rPr>
                <w:rFonts w:ascii="宋体" w:hAnsi="宋体" w:hint="eastAsia"/>
                <w:kern w:val="0"/>
                <w:sz w:val="24"/>
                <w:szCs w:val="24"/>
              </w:rPr>
              <w:t>的位置上。</w:t>
            </w:r>
          </w:p>
          <w:p w:rsidR="00AE507F" w:rsidRDefault="00AE507F" w:rsidP="00AE507F">
            <w:pPr>
              <w:widowControl/>
              <w:spacing w:line="360" w:lineRule="auto"/>
              <w:ind w:firstLine="482"/>
              <w:jc w:val="left"/>
              <w:rPr>
                <w:rFonts w:ascii="宋体" w:hAnsi="宋体" w:hint="eastAsia"/>
                <w:kern w:val="0"/>
                <w:sz w:val="24"/>
                <w:szCs w:val="24"/>
              </w:rPr>
            </w:pPr>
            <w:r>
              <w:rPr>
                <w:rFonts w:ascii="宋体" w:hAnsi="宋体" w:hint="eastAsia"/>
                <w:kern w:val="0"/>
                <w:sz w:val="24"/>
                <w:szCs w:val="24"/>
              </w:rPr>
              <w:t>（三）试卷满分及考查内容分数分配</w:t>
            </w:r>
          </w:p>
          <w:p w:rsidR="00AE507F" w:rsidRDefault="00AE507F" w:rsidP="00AE507F">
            <w:pPr>
              <w:widowControl/>
              <w:spacing w:line="360" w:lineRule="auto"/>
              <w:ind w:firstLine="482"/>
              <w:jc w:val="left"/>
              <w:rPr>
                <w:rFonts w:ascii="宋体" w:hAnsi="宋体" w:hint="eastAsia"/>
                <w:kern w:val="0"/>
                <w:sz w:val="24"/>
                <w:szCs w:val="24"/>
              </w:rPr>
            </w:pPr>
            <w:r>
              <w:rPr>
                <w:rFonts w:ascii="宋体" w:hAnsi="宋体" w:hint="eastAsia"/>
                <w:kern w:val="0"/>
                <w:sz w:val="24"/>
                <w:szCs w:val="24"/>
              </w:rPr>
              <w:t>试卷满分为150分。其中中外</w:t>
            </w:r>
            <w:proofErr w:type="gramStart"/>
            <w:r>
              <w:rPr>
                <w:rFonts w:ascii="宋体" w:hAnsi="宋体" w:hint="eastAsia"/>
                <w:kern w:val="0"/>
                <w:sz w:val="24"/>
                <w:szCs w:val="24"/>
              </w:rPr>
              <w:t>文化及跨文化</w:t>
            </w:r>
            <w:proofErr w:type="gramEnd"/>
            <w:r>
              <w:rPr>
                <w:rFonts w:ascii="宋体" w:hAnsi="宋体" w:hint="eastAsia"/>
                <w:kern w:val="0"/>
                <w:sz w:val="24"/>
                <w:szCs w:val="24"/>
              </w:rPr>
              <w:t>交际基础知识80分，教育、心理及语言教学基础知识30分，材料分析写作40分。</w:t>
            </w:r>
          </w:p>
          <w:p w:rsidR="00AE507F" w:rsidRDefault="00AE507F" w:rsidP="00AE507F">
            <w:pPr>
              <w:widowControl/>
              <w:spacing w:line="360" w:lineRule="auto"/>
              <w:ind w:firstLine="482"/>
              <w:jc w:val="left"/>
              <w:rPr>
                <w:rFonts w:ascii="宋体" w:hAnsi="宋体" w:hint="eastAsia"/>
                <w:kern w:val="0"/>
                <w:sz w:val="24"/>
                <w:szCs w:val="24"/>
              </w:rPr>
            </w:pPr>
            <w:r>
              <w:rPr>
                <w:rFonts w:ascii="宋体" w:hAnsi="宋体" w:hint="eastAsia"/>
                <w:kern w:val="0"/>
                <w:sz w:val="24"/>
                <w:szCs w:val="24"/>
              </w:rPr>
              <w:t>要求考生在准确、全面地理解所给文字材料和题意的基础上，写出思想健康、观点明确、内容充实、结构严谨、条理清楚、语言规范、卷面清洁的文章，鼓励考生结合实际发挥创造性。</w:t>
            </w:r>
          </w:p>
          <w:p w:rsidR="00AE507F" w:rsidRDefault="00AE507F" w:rsidP="00AE507F">
            <w:pPr>
              <w:widowControl/>
              <w:spacing w:line="360" w:lineRule="auto"/>
              <w:ind w:firstLine="482"/>
              <w:jc w:val="left"/>
              <w:rPr>
                <w:rFonts w:ascii="宋体" w:hAnsi="宋体" w:hint="eastAsia"/>
                <w:kern w:val="0"/>
                <w:sz w:val="24"/>
                <w:szCs w:val="24"/>
              </w:rPr>
            </w:pPr>
            <w:r>
              <w:rPr>
                <w:rFonts w:ascii="宋体" w:hAnsi="宋体" w:hint="eastAsia"/>
                <w:kern w:val="0"/>
                <w:sz w:val="24"/>
                <w:szCs w:val="24"/>
              </w:rPr>
              <w:t> </w:t>
            </w:r>
          </w:p>
          <w:p w:rsidR="00AE507F" w:rsidRDefault="00AE507F" w:rsidP="00AE507F">
            <w:pPr>
              <w:widowControl/>
              <w:spacing w:line="360" w:lineRule="auto"/>
              <w:ind w:firstLine="482"/>
              <w:jc w:val="left"/>
              <w:rPr>
                <w:rFonts w:ascii="宋体" w:hAnsi="宋体" w:hint="eastAsia"/>
                <w:kern w:val="0"/>
                <w:sz w:val="24"/>
                <w:szCs w:val="24"/>
              </w:rPr>
            </w:pPr>
            <w:r>
              <w:rPr>
                <w:rFonts w:ascii="宋体" w:hAnsi="宋体" w:hint="eastAsia"/>
                <w:kern w:val="0"/>
                <w:sz w:val="24"/>
                <w:szCs w:val="24"/>
              </w:rPr>
              <w:t>五、参考书目</w:t>
            </w:r>
          </w:p>
          <w:p w:rsidR="00AE507F" w:rsidRDefault="00AE507F" w:rsidP="00AE507F">
            <w:pPr>
              <w:widowControl/>
              <w:spacing w:line="360" w:lineRule="auto"/>
              <w:ind w:firstLine="482"/>
              <w:jc w:val="left"/>
              <w:rPr>
                <w:rFonts w:ascii="宋体" w:hAnsi="宋体" w:hint="eastAsia"/>
                <w:kern w:val="0"/>
                <w:sz w:val="24"/>
                <w:szCs w:val="24"/>
              </w:rPr>
            </w:pPr>
            <w:r>
              <w:rPr>
                <w:rFonts w:ascii="宋体" w:hAnsi="宋体" w:hint="eastAsia"/>
                <w:kern w:val="0"/>
                <w:sz w:val="24"/>
                <w:szCs w:val="24"/>
              </w:rPr>
              <w:t>1. 程裕祯著《中国文化要略》（第四版）， 外语教学与研究出版社，2017年</w:t>
            </w:r>
          </w:p>
          <w:p w:rsidR="00AE507F" w:rsidRDefault="00AE507F" w:rsidP="00AE507F">
            <w:pPr>
              <w:widowControl/>
              <w:spacing w:line="360" w:lineRule="auto"/>
              <w:ind w:firstLine="482"/>
              <w:jc w:val="left"/>
              <w:rPr>
                <w:rFonts w:ascii="宋体" w:hAnsi="宋体" w:hint="eastAsia"/>
                <w:kern w:val="0"/>
                <w:sz w:val="24"/>
                <w:szCs w:val="24"/>
              </w:rPr>
            </w:pPr>
            <w:r>
              <w:rPr>
                <w:rFonts w:ascii="宋体" w:hAnsi="宋体" w:hint="eastAsia"/>
                <w:kern w:val="0"/>
                <w:sz w:val="24"/>
                <w:szCs w:val="24"/>
              </w:rPr>
              <w:t>2. 刘珣著《对外汉语教育学引论》，北京语言大学出版社，2000年</w:t>
            </w:r>
          </w:p>
          <w:p w:rsidR="00AE507F" w:rsidRDefault="00AE507F" w:rsidP="00AE507F">
            <w:pPr>
              <w:widowControl/>
              <w:spacing w:line="360" w:lineRule="auto"/>
              <w:ind w:firstLine="482"/>
              <w:jc w:val="left"/>
              <w:rPr>
                <w:rFonts w:ascii="宋体" w:hAnsi="宋体" w:hint="eastAsia"/>
                <w:kern w:val="0"/>
                <w:sz w:val="24"/>
                <w:szCs w:val="24"/>
              </w:rPr>
            </w:pPr>
            <w:r>
              <w:rPr>
                <w:rFonts w:ascii="宋体" w:hAnsi="宋体" w:hint="eastAsia"/>
                <w:kern w:val="0"/>
                <w:sz w:val="24"/>
                <w:szCs w:val="24"/>
              </w:rPr>
              <w:lastRenderedPageBreak/>
              <w:t>3. 袁行霈主编《中国文学史》（第三版），高等教育出版社，2014年</w:t>
            </w:r>
          </w:p>
          <w:p w:rsidR="00AE507F" w:rsidRDefault="00AE507F" w:rsidP="00AE507F">
            <w:pPr>
              <w:widowControl/>
              <w:spacing w:line="360" w:lineRule="auto"/>
              <w:ind w:firstLine="482"/>
              <w:jc w:val="left"/>
              <w:rPr>
                <w:rFonts w:ascii="宋体" w:hAnsi="宋体"/>
                <w:kern w:val="0"/>
                <w:sz w:val="24"/>
                <w:szCs w:val="24"/>
              </w:rPr>
            </w:pPr>
            <w:r>
              <w:rPr>
                <w:rFonts w:ascii="宋体" w:hAnsi="宋体" w:hint="eastAsia"/>
                <w:kern w:val="0"/>
                <w:sz w:val="24"/>
                <w:szCs w:val="24"/>
              </w:rPr>
              <w:t>4. 胡</w:t>
            </w:r>
            <w:proofErr w:type="gramStart"/>
            <w:r>
              <w:rPr>
                <w:rFonts w:ascii="宋体" w:hAnsi="宋体" w:hint="eastAsia"/>
                <w:kern w:val="0"/>
                <w:sz w:val="24"/>
                <w:szCs w:val="24"/>
              </w:rPr>
              <w:t>文仲著《跨文化交际学概论》</w:t>
            </w:r>
            <w:proofErr w:type="gramEnd"/>
            <w:r>
              <w:rPr>
                <w:rFonts w:ascii="宋体" w:hAnsi="宋体" w:hint="eastAsia"/>
                <w:kern w:val="0"/>
                <w:sz w:val="24"/>
                <w:szCs w:val="24"/>
              </w:rPr>
              <w:t>，外语教学与研究出版社，2012年</w:t>
            </w:r>
          </w:p>
        </w:tc>
      </w:tr>
    </w:tbl>
    <w:p w:rsidR="00AE507F" w:rsidRDefault="00AE507F" w:rsidP="00AE507F">
      <w:pPr>
        <w:widowControl/>
        <w:shd w:val="clear" w:color="auto" w:fill="FFFFFF"/>
        <w:jc w:val="left"/>
        <w:rPr>
          <w:rFonts w:ascii="宋体" w:hAnsi="宋体" w:hint="eastAsia"/>
          <w:kern w:val="0"/>
          <w:sz w:val="24"/>
          <w:szCs w:val="24"/>
        </w:rPr>
      </w:pPr>
      <w:r>
        <w:rPr>
          <w:rFonts w:ascii="宋体" w:hAnsi="宋体" w:hint="eastAsia"/>
          <w:kern w:val="0"/>
          <w:sz w:val="24"/>
          <w:szCs w:val="24"/>
        </w:rPr>
        <w:lastRenderedPageBreak/>
        <w:t xml:space="preserve"> </w:t>
      </w:r>
    </w:p>
    <w:p w:rsidR="00AE507F" w:rsidRDefault="00AE507F" w:rsidP="00AE507F">
      <w:pPr>
        <w:widowControl/>
        <w:jc w:val="left"/>
        <w:rPr>
          <w:rFonts w:ascii="宋体" w:hAnsi="宋体" w:hint="eastAsia"/>
          <w:kern w:val="0"/>
          <w:sz w:val="24"/>
          <w:szCs w:val="24"/>
        </w:rPr>
      </w:pPr>
      <w:r>
        <w:rPr>
          <w:rFonts w:ascii="宋体" w:hAnsi="宋体" w:hint="eastAsia"/>
          <w:kern w:val="0"/>
          <w:sz w:val="24"/>
          <w:szCs w:val="24"/>
        </w:rPr>
        <w:t>考试科目代码及名称：</w:t>
      </w:r>
      <w:r>
        <w:rPr>
          <w:rFonts w:ascii="宋体" w:hAnsi="宋体" w:hint="eastAsia"/>
          <w:b/>
          <w:bCs/>
          <w:kern w:val="0"/>
          <w:sz w:val="24"/>
          <w:szCs w:val="24"/>
        </w:rPr>
        <w:t>[FS43]语言学综合</w:t>
      </w:r>
    </w:p>
    <w:p w:rsidR="00AE507F" w:rsidRDefault="00AE507F" w:rsidP="00AE507F">
      <w:pPr>
        <w:widowControl/>
        <w:jc w:val="left"/>
        <w:rPr>
          <w:rFonts w:ascii="宋体" w:hAnsi="宋体" w:hint="eastAsia"/>
          <w:kern w:val="0"/>
          <w:sz w:val="24"/>
          <w:szCs w:val="24"/>
        </w:rPr>
      </w:pPr>
      <w:r>
        <w:rPr>
          <w:rFonts w:ascii="宋体" w:hAnsi="宋体" w:hint="eastAsia"/>
          <w:kern w:val="0"/>
          <w:sz w:val="24"/>
          <w:szCs w:val="24"/>
        </w:rPr>
        <w:t>说明：无</w:t>
      </w:r>
    </w:p>
    <w:p w:rsidR="00B53C1A" w:rsidRDefault="00AE507F">
      <w:pPr>
        <w:rPr>
          <w:rFonts w:hint="eastAsia"/>
        </w:rPr>
      </w:pPr>
    </w:p>
    <w:sectPr w:rsidR="00B53C1A" w:rsidSect="003677D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E507F"/>
    <w:rsid w:val="000E453F"/>
    <w:rsid w:val="003677DF"/>
    <w:rsid w:val="00A123BD"/>
    <w:rsid w:val="00AE507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507F"/>
    <w:pPr>
      <w:widowControl w:val="0"/>
      <w:jc w:val="both"/>
    </w:pPr>
    <w:rPr>
      <w:rFonts w:ascii="Calibri" w:eastAsia="宋体" w:hAnsi="Calibri"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unhideWhenUsed/>
    <w:rsid w:val="00AE507F"/>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AE507F"/>
    <w:rPr>
      <w:color w:val="0000FF"/>
      <w:u w:val="single"/>
    </w:rPr>
  </w:style>
</w:styles>
</file>

<file path=word/webSettings.xml><?xml version="1.0" encoding="utf-8"?>
<w:webSettings xmlns:r="http://schemas.openxmlformats.org/officeDocument/2006/relationships" xmlns:w="http://schemas.openxmlformats.org/wordprocessingml/2006/main">
  <w:divs>
    <w:div w:id="1465780208">
      <w:bodyDiv w:val="1"/>
      <w:marLeft w:val="0"/>
      <w:marRight w:val="0"/>
      <w:marTop w:val="0"/>
      <w:marBottom w:val="0"/>
      <w:divBdr>
        <w:top w:val="none" w:sz="0" w:space="0" w:color="auto"/>
        <w:left w:val="none" w:sz="0" w:space="0" w:color="auto"/>
        <w:bottom w:val="none" w:sz="0" w:space="0" w:color="auto"/>
        <w:right w:val="none" w:sz="0" w:space="0" w:color="auto"/>
      </w:divBdr>
    </w:div>
    <w:div w:id="175682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392</Words>
  <Characters>2237</Characters>
  <Application>Microsoft Office Word</Application>
  <DocSecurity>0</DocSecurity>
  <Lines>18</Lines>
  <Paragraphs>5</Paragraphs>
  <ScaleCrop>false</ScaleCrop>
  <Company>china</Company>
  <LinksUpToDate>false</LinksUpToDate>
  <CharactersWithSpaces>2624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2020-11-20T06:22:00Z</dcterms:created>
  <dcterms:modified xsi:type="dcterms:W3CDTF">2020-11-20T06:25:00Z</dcterms:modified>
</cp:coreProperties>
</file>